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F7" w:rsidRDefault="006961F7" w:rsidP="006961F7">
      <w:pPr>
        <w:pStyle w:val="a3"/>
        <w:spacing w:line="360" w:lineRule="auto"/>
        <w:jc w:val="center"/>
        <w:rPr>
          <w:b/>
          <w:bCs/>
          <w:color w:val="003366"/>
          <w:sz w:val="44"/>
          <w:szCs w:val="44"/>
        </w:rPr>
      </w:pPr>
      <w:r>
        <w:rPr>
          <w:rFonts w:hint="eastAsia"/>
          <w:b/>
          <w:bCs/>
          <w:color w:val="003366"/>
          <w:sz w:val="44"/>
          <w:szCs w:val="44"/>
        </w:rPr>
        <w:t>入馆教育</w:t>
      </w:r>
    </w:p>
    <w:p w:rsidR="00D63CFF" w:rsidRDefault="00C212B5" w:rsidP="006961F7">
      <w:pPr>
        <w:pStyle w:val="a3"/>
        <w:spacing w:line="360" w:lineRule="auto"/>
        <w:rPr>
          <w:b/>
          <w:bCs/>
          <w:color w:val="003366"/>
          <w:sz w:val="44"/>
          <w:szCs w:val="44"/>
        </w:rPr>
      </w:pPr>
      <w:r>
        <w:rPr>
          <w:rFonts w:hint="eastAsia"/>
          <w:b/>
          <w:bCs/>
          <w:color w:val="003366"/>
          <w:sz w:val="44"/>
          <w:szCs w:val="44"/>
        </w:rPr>
        <w:t>目 录</w:t>
      </w:r>
    </w:p>
    <w:p w:rsidR="00D63CFF" w:rsidRDefault="00F540AB">
      <w:pPr>
        <w:pStyle w:val="10"/>
        <w:tabs>
          <w:tab w:val="right" w:leader="dot" w:pos="8296"/>
        </w:tabs>
      </w:pPr>
      <w:r w:rsidRPr="00F540AB">
        <w:rPr>
          <w:color w:val="003366"/>
          <w:sz w:val="48"/>
        </w:rPr>
        <w:fldChar w:fldCharType="begin"/>
      </w:r>
      <w:r w:rsidR="00C212B5">
        <w:rPr>
          <w:rFonts w:hint="eastAsia"/>
          <w:color w:val="003366"/>
          <w:sz w:val="48"/>
        </w:rPr>
        <w:instrText>TOC \o "1-3" \h \z \u</w:instrText>
      </w:r>
      <w:r w:rsidRPr="00F540AB">
        <w:rPr>
          <w:color w:val="003366"/>
          <w:sz w:val="48"/>
        </w:rPr>
        <w:fldChar w:fldCharType="separate"/>
      </w:r>
      <w:hyperlink w:anchor="_Toc8397748" w:history="1">
        <w:r w:rsidR="00C212B5">
          <w:rPr>
            <w:rStyle w:val="a5"/>
            <w:rFonts w:hint="eastAsia"/>
          </w:rPr>
          <w:t>一、本馆概况</w:t>
        </w:r>
        <w:r w:rsidR="00C212B5">
          <w:tab/>
        </w:r>
      </w:hyperlink>
    </w:p>
    <w:p w:rsidR="00D63CFF" w:rsidRDefault="00D63CFF">
      <w:pPr>
        <w:pStyle w:val="20"/>
        <w:tabs>
          <w:tab w:val="clear" w:pos="8880"/>
          <w:tab w:val="right" w:leader="dot" w:pos="8296"/>
        </w:tabs>
      </w:pPr>
    </w:p>
    <w:p w:rsidR="00D63CFF" w:rsidRDefault="00F540AB">
      <w:pPr>
        <w:pStyle w:val="10"/>
        <w:tabs>
          <w:tab w:val="right" w:leader="dot" w:pos="8296"/>
        </w:tabs>
      </w:pPr>
      <w:hyperlink w:anchor="_Toc8397754" w:history="1">
        <w:r w:rsidR="00C212B5">
          <w:rPr>
            <w:rStyle w:val="a5"/>
            <w:rFonts w:hint="eastAsia"/>
          </w:rPr>
          <w:t>二、入馆须知</w:t>
        </w:r>
        <w:r w:rsidR="00C212B5">
          <w:tab/>
        </w:r>
      </w:hyperlink>
    </w:p>
    <w:p w:rsidR="00D63CFF" w:rsidRDefault="00D63CFF">
      <w:pPr>
        <w:pStyle w:val="20"/>
        <w:tabs>
          <w:tab w:val="clear" w:pos="8880"/>
          <w:tab w:val="right" w:leader="dot" w:pos="8296"/>
        </w:tabs>
      </w:pPr>
    </w:p>
    <w:p w:rsidR="00D63CFF" w:rsidRDefault="00F540AB">
      <w:pPr>
        <w:pStyle w:val="10"/>
        <w:tabs>
          <w:tab w:val="right" w:leader="dot" w:pos="8296"/>
        </w:tabs>
      </w:pPr>
      <w:hyperlink w:anchor="_Toc8397761" w:history="1">
        <w:r w:rsidR="00C212B5">
          <w:rPr>
            <w:rStyle w:val="a5"/>
            <w:rFonts w:hint="eastAsia"/>
          </w:rPr>
          <w:t>三、读者借还</w:t>
        </w:r>
        <w:r w:rsidR="00C212B5">
          <w:tab/>
        </w:r>
      </w:hyperlink>
    </w:p>
    <w:p w:rsidR="00D63CFF" w:rsidRDefault="00D63CFF">
      <w:pPr>
        <w:pStyle w:val="20"/>
        <w:tabs>
          <w:tab w:val="clear" w:pos="8880"/>
          <w:tab w:val="right" w:leader="dot" w:pos="8296"/>
        </w:tabs>
      </w:pPr>
    </w:p>
    <w:p w:rsidR="00D63CFF" w:rsidRDefault="00F540AB">
      <w:pPr>
        <w:pStyle w:val="10"/>
        <w:tabs>
          <w:tab w:val="right" w:leader="dot" w:pos="8296"/>
        </w:tabs>
      </w:pPr>
      <w:hyperlink w:anchor="_Toc8397768" w:history="1">
        <w:r w:rsidR="00C212B5">
          <w:rPr>
            <w:rStyle w:val="a5"/>
            <w:rFonts w:hint="eastAsia"/>
          </w:rPr>
          <w:t>四、数字资源</w:t>
        </w:r>
        <w:r w:rsidR="00C212B5">
          <w:tab/>
        </w:r>
      </w:hyperlink>
    </w:p>
    <w:p w:rsidR="00D63CFF" w:rsidRDefault="00D63CFF">
      <w:pPr>
        <w:pStyle w:val="20"/>
        <w:tabs>
          <w:tab w:val="clear" w:pos="8880"/>
          <w:tab w:val="right" w:leader="dot" w:pos="8296"/>
        </w:tabs>
      </w:pPr>
    </w:p>
    <w:p w:rsidR="00D63CFF" w:rsidRDefault="00F540AB">
      <w:pPr>
        <w:pStyle w:val="10"/>
        <w:tabs>
          <w:tab w:val="right" w:leader="dot" w:pos="8296"/>
        </w:tabs>
      </w:pPr>
      <w:hyperlink w:anchor="_Toc8397772" w:history="1">
        <w:r w:rsidR="00C212B5">
          <w:rPr>
            <w:rStyle w:val="a5"/>
            <w:rFonts w:hint="eastAsia"/>
          </w:rPr>
          <w:t>五、自助服务</w:t>
        </w:r>
        <w:r w:rsidR="00C212B5">
          <w:tab/>
        </w:r>
      </w:hyperlink>
    </w:p>
    <w:p w:rsidR="00D63CFF" w:rsidRDefault="00D63CFF">
      <w:pPr>
        <w:pStyle w:val="10"/>
        <w:tabs>
          <w:tab w:val="right" w:leader="dot" w:pos="8296"/>
        </w:tabs>
      </w:pPr>
    </w:p>
    <w:p w:rsidR="00D63CFF" w:rsidRDefault="00F540AB">
      <w:pPr>
        <w:pStyle w:val="10"/>
        <w:tabs>
          <w:tab w:val="right" w:leader="dot" w:pos="8296"/>
        </w:tabs>
      </w:pPr>
      <w:hyperlink w:anchor="_Toc8397772" w:history="1">
        <w:r w:rsidR="00C212B5">
          <w:rPr>
            <w:rStyle w:val="a5"/>
            <w:rFonts w:hint="eastAsia"/>
          </w:rPr>
          <w:t>六、读者服务</w:t>
        </w:r>
        <w:r w:rsidR="00C212B5">
          <w:tab/>
        </w:r>
      </w:hyperlink>
      <w:bookmarkStart w:id="0" w:name="_GoBack"/>
      <w:bookmarkEnd w:id="0"/>
    </w:p>
    <w:p w:rsidR="00D63CFF" w:rsidRDefault="00F540AB">
      <w:pPr>
        <w:pStyle w:val="a3"/>
        <w:spacing w:line="24" w:lineRule="atLeast"/>
      </w:pPr>
      <w:r>
        <w:rPr>
          <w:bCs/>
          <w:color w:val="003366"/>
        </w:rPr>
        <w:fldChar w:fldCharType="end"/>
      </w:r>
      <w:hyperlink w:anchor="_Toc8397748" w:history="1">
        <w:r w:rsidR="00C212B5">
          <w:rPr>
            <w:rStyle w:val="a5"/>
            <w:rFonts w:hint="eastAsia"/>
          </w:rPr>
          <w:t>一、本馆概况</w:t>
        </w:r>
        <w:r w:rsidR="00C212B5">
          <w:tab/>
        </w:r>
      </w:hyperlink>
    </w:p>
    <w:p w:rsidR="00D63CFF" w:rsidRDefault="00C212B5" w:rsidP="006961F7">
      <w:pPr>
        <w:pStyle w:val="a3"/>
        <w:spacing w:line="24" w:lineRule="atLeast"/>
        <w:ind w:firstLineChars="200" w:firstLine="480"/>
      </w:pPr>
      <w:r>
        <w:rPr>
          <w:rFonts w:cs="宋体" w:hint="eastAsia"/>
          <w:color w:val="000000"/>
        </w:rPr>
        <w:t>南昌工程学院图书馆是学校的文献信息中心，是为教学、科研服务的重要情报信息部门，也是培养师生收集、整理、利用信息能力及习惯的教学和学术性机构。其特色鲜明、管理科学、文献资料齐全、服务优良、环境优美，能较大限度满足读者需求，能为教学科研提供切实有效的文献信息，体现了教育性、学术性和专业性的特点。</w:t>
      </w:r>
    </w:p>
    <w:p w:rsidR="00D63CFF" w:rsidRDefault="00C212B5" w:rsidP="006961F7">
      <w:pPr>
        <w:pStyle w:val="a3"/>
        <w:spacing w:line="24" w:lineRule="atLeast"/>
        <w:ind w:firstLineChars="200" w:firstLine="480"/>
      </w:pPr>
      <w:r>
        <w:rPr>
          <w:rFonts w:cs="宋体" w:hint="eastAsia"/>
          <w:color w:val="000000"/>
        </w:rPr>
        <w:t>图书馆拥有馆舍面积34386平方米,各类阅览室、自习室23个，阅览室座位3438个，人工借还台1个，自助借还机4台，全馆高级职称人员占全部工作人员比例的20%。</w:t>
      </w:r>
    </w:p>
    <w:p w:rsidR="00D63CFF" w:rsidRDefault="00C212B5" w:rsidP="006961F7">
      <w:pPr>
        <w:pStyle w:val="a3"/>
        <w:spacing w:line="24" w:lineRule="atLeast"/>
        <w:ind w:firstLineChars="200" w:firstLine="480"/>
      </w:pPr>
      <w:r>
        <w:rPr>
          <w:rFonts w:cs="宋体" w:hint="eastAsia"/>
          <w:color w:val="000000"/>
        </w:rPr>
        <w:t>近年来，图书馆文献信息资源的数量逐步增加，结构不断优化。截止到2022年6月底，共有馆藏图书154万册，36万种，生均图书83册，报纸期刊362种，电子图书136万册，电子期刊3.06万种，拥有CNKI、Springer、Wiley、EI（工程索引）、国际博硕论文、超星等中外文数据库，基本满足了教学和科研工作的需要。重视与其他高校图书馆的馆际合作，先后成为江西省高校数字图书馆以及江西高校图书馆联盟中的一员，积极开展参考咨询、文献传递等工作，更好地满足了我校师生的文献需求。</w:t>
      </w:r>
    </w:p>
    <w:p w:rsidR="00D63CFF" w:rsidRDefault="00C212B5" w:rsidP="006961F7">
      <w:pPr>
        <w:ind w:firstLineChars="150" w:firstLine="360"/>
        <w:rPr>
          <w:rFonts w:cs="宋体"/>
          <w:color w:val="000000"/>
        </w:rPr>
      </w:pPr>
      <w:r>
        <w:rPr>
          <w:rFonts w:cs="宋体" w:hint="eastAsia"/>
          <w:color w:val="000000"/>
        </w:rPr>
        <w:t>图书馆实行“大流通”管理模式，对所有的阅览室实行开架借阅，可向读者提供多种形式的外借服务、阅览服务、参考咨询服务、馆际互借服务、读者荐购服务、座位预约服务，周开放时间101.5小时，提供校园网上全年365天24小</w:t>
      </w:r>
      <w:r>
        <w:rPr>
          <w:rFonts w:cs="宋体" w:hint="eastAsia"/>
          <w:color w:val="000000"/>
        </w:rPr>
        <w:lastRenderedPageBreak/>
        <w:t>时馆藏书目、馆藏电子文献、各种数据库资源、征订文献、新书刊报道等信息的查阅、检索、下载和链接服务,为读者迅速、准确、方便地利用资源发挥着重要的作用。</w:t>
      </w:r>
    </w:p>
    <w:tbl>
      <w:tblPr>
        <w:tblW w:w="4726" w:type="pct"/>
        <w:tblCellSpacing w:w="0" w:type="dxa"/>
        <w:tblInd w:w="240" w:type="dxa"/>
        <w:shd w:val="clear" w:color="auto" w:fill="F8F9F3"/>
        <w:tblLayout w:type="fixed"/>
        <w:tblCellMar>
          <w:left w:w="0" w:type="dxa"/>
          <w:right w:w="0" w:type="dxa"/>
        </w:tblCellMar>
        <w:tblLook w:val="04A0"/>
      </w:tblPr>
      <w:tblGrid>
        <w:gridCol w:w="8305"/>
      </w:tblGrid>
      <w:tr w:rsidR="00D63CFF">
        <w:trPr>
          <w:tblCellSpacing w:w="0" w:type="dxa"/>
        </w:trPr>
        <w:tc>
          <w:tcPr>
            <w:tcW w:w="8306" w:type="dxa"/>
            <w:shd w:val="clear" w:color="auto" w:fill="F8F9F3"/>
            <w:tcMar>
              <w:left w:w="240" w:type="dxa"/>
              <w:right w:w="240" w:type="dxa"/>
            </w:tcMar>
            <w:vAlign w:val="center"/>
          </w:tcPr>
          <w:p w:rsidR="00D63CFF" w:rsidRDefault="00C212B5">
            <w:pPr>
              <w:widowControl/>
              <w:spacing w:line="216" w:lineRule="atLeast"/>
              <w:ind w:firstLine="300"/>
              <w:jc w:val="left"/>
              <w:rPr>
                <w:rFonts w:cs="宋体"/>
                <w:color w:val="000000"/>
                <w:sz w:val="18"/>
                <w:szCs w:val="18"/>
              </w:rPr>
            </w:pPr>
            <w:r>
              <w:rPr>
                <w:rFonts w:cs="宋体" w:hint="eastAsia"/>
                <w:color w:val="000000"/>
                <w:kern w:val="0"/>
                <w:sz w:val="14"/>
                <w:szCs w:val="14"/>
              </w:rPr>
              <w:t> </w:t>
            </w:r>
          </w:p>
          <w:p w:rsidR="00D63CFF" w:rsidRDefault="00C212B5">
            <w:pPr>
              <w:widowControl/>
              <w:wordWrap w:val="0"/>
              <w:spacing w:beforeAutospacing="1" w:after="156" w:line="216" w:lineRule="atLeast"/>
              <w:ind w:firstLine="480"/>
              <w:jc w:val="center"/>
            </w:pPr>
            <w:r>
              <w:rPr>
                <w:rFonts w:cs="宋体" w:hint="eastAsia"/>
                <w:b/>
                <w:bCs/>
                <w:color w:val="000000"/>
                <w:kern w:val="0"/>
              </w:rPr>
              <w:t>馆舍布局</w:t>
            </w:r>
            <w:r>
              <w:rPr>
                <w:rStyle w:val="a4"/>
                <w:rFonts w:ascii="黑体" w:eastAsia="黑体" w:cs="黑体"/>
                <w:color w:val="FF0000"/>
                <w:kern w:val="0"/>
                <w:sz w:val="44"/>
                <w:szCs w:val="44"/>
              </w:rPr>
              <w:t> </w:t>
            </w:r>
          </w:p>
          <w:p w:rsidR="00D63CFF" w:rsidRDefault="00C212B5">
            <w:pPr>
              <w:widowControl/>
              <w:wordWrap w:val="0"/>
              <w:spacing w:beforeAutospacing="1" w:after="156" w:line="216" w:lineRule="atLeast"/>
              <w:ind w:firstLine="480"/>
              <w:jc w:val="center"/>
            </w:pPr>
            <w:r>
              <w:rPr>
                <w:rStyle w:val="a4"/>
                <w:rFonts w:ascii="黑体" w:eastAsia="黑体" w:cs="黑体" w:hint="eastAsia"/>
                <w:color w:val="FF0000"/>
                <w:kern w:val="0"/>
                <w:sz w:val="44"/>
                <w:szCs w:val="44"/>
              </w:rPr>
              <w:t>图书馆读者导读平面图</w:t>
            </w:r>
          </w:p>
          <w:tbl>
            <w:tblPr>
              <w:tblW w:w="7811"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426"/>
              <w:gridCol w:w="2018"/>
              <w:gridCol w:w="375"/>
              <w:gridCol w:w="376"/>
              <w:gridCol w:w="375"/>
              <w:gridCol w:w="375"/>
              <w:gridCol w:w="773"/>
              <w:gridCol w:w="239"/>
              <w:gridCol w:w="375"/>
              <w:gridCol w:w="2143"/>
              <w:gridCol w:w="336"/>
            </w:tblGrid>
            <w:tr w:rsidR="00D63CFF">
              <w:tc>
                <w:tcPr>
                  <w:tcW w:w="272" w:type="pc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rPr>
                    <w:t>楼层</w:t>
                  </w:r>
                </w:p>
              </w:tc>
              <w:tc>
                <w:tcPr>
                  <w:tcW w:w="1772" w:type="pct"/>
                  <w:gridSpan w:val="3"/>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rPr>
                    <w:t>北</w:t>
                  </w:r>
                  <w:r>
                    <w:rPr>
                      <w:rStyle w:val="a4"/>
                      <w:rFonts w:cs="宋体" w:hint="eastAsia"/>
                      <w:kern w:val="0"/>
                      <w:sz w:val="19"/>
                      <w:szCs w:val="19"/>
                    </w:rPr>
                    <w:t>   </w:t>
                  </w:r>
                  <w:r>
                    <w:rPr>
                      <w:rStyle w:val="a4"/>
                      <w:rFonts w:cs="宋体" w:hint="eastAsia"/>
                      <w:kern w:val="0"/>
                    </w:rPr>
                    <w:t>楼</w:t>
                  </w:r>
                </w:p>
              </w:tc>
              <w:tc>
                <w:tcPr>
                  <w:tcW w:w="975" w:type="pct"/>
                  <w:gridSpan w:val="3"/>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rPr>
                    <w:t>电梯机房</w:t>
                  </w:r>
                </w:p>
              </w:tc>
              <w:tc>
                <w:tcPr>
                  <w:tcW w:w="1763" w:type="pct"/>
                  <w:gridSpan w:val="3"/>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rPr>
                    <w:t>南</w:t>
                  </w:r>
                  <w:r>
                    <w:rPr>
                      <w:rStyle w:val="a4"/>
                      <w:rFonts w:cs="宋体" w:hint="eastAsia"/>
                      <w:kern w:val="0"/>
                      <w:sz w:val="19"/>
                      <w:szCs w:val="19"/>
                    </w:rPr>
                    <w:t>   </w:t>
                  </w:r>
                  <w:r>
                    <w:rPr>
                      <w:rStyle w:val="a4"/>
                      <w:rFonts w:cs="宋体" w:hint="eastAsia"/>
                      <w:kern w:val="0"/>
                    </w:rPr>
                    <w:t>楼</w:t>
                  </w:r>
                </w:p>
              </w:tc>
              <w:tc>
                <w:tcPr>
                  <w:tcW w:w="215" w:type="pct"/>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Style w:val="a4"/>
                      <w:rFonts w:ascii="黑体" w:eastAsia="黑体" w:cs="黑体" w:hint="eastAsia"/>
                      <w:kern w:val="0"/>
                      <w:sz w:val="14"/>
                      <w:szCs w:val="14"/>
                    </w:rPr>
                    <w:t>楼层</w:t>
                  </w:r>
                </w:p>
              </w:tc>
            </w:tr>
            <w:tr w:rsidR="00D63CFF">
              <w:tc>
                <w:tcPr>
                  <w:tcW w:w="272" w:type="pc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jc w:val="center"/>
                  </w:pPr>
                  <w:r>
                    <w:rPr>
                      <w:rFonts w:cs="宋体" w:hint="eastAsia"/>
                      <w:kern w:val="0"/>
                      <w:sz w:val="14"/>
                      <w:szCs w:val="14"/>
                    </w:rPr>
                    <w:t>11</w:t>
                  </w:r>
                </w:p>
              </w:tc>
              <w:tc>
                <w:tcPr>
                  <w:tcW w:w="1291"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jc w:val="center"/>
                    <w:rPr>
                      <w:sz w:val="21"/>
                      <w:szCs w:val="21"/>
                    </w:rPr>
                  </w:pPr>
                  <w:r>
                    <w:rPr>
                      <w:rFonts w:hint="eastAsia"/>
                      <w:sz w:val="21"/>
                      <w:szCs w:val="21"/>
                    </w:rPr>
                    <w:t>蔡超美术馆</w:t>
                  </w:r>
                </w:p>
                <w:p w:rsidR="00D63CFF" w:rsidRDefault="00C212B5">
                  <w:pPr>
                    <w:widowControl/>
                    <w:spacing w:beforeAutospacing="1" w:afterAutospacing="1" w:line="200" w:lineRule="atLeast"/>
                    <w:jc w:val="center"/>
                  </w:pPr>
                  <w:r>
                    <w:rPr>
                      <w:rFonts w:hint="eastAsia"/>
                    </w:rPr>
                    <w:t>The CAI Chao Art Museum</w:t>
                  </w:r>
                </w:p>
              </w:tc>
              <w:tc>
                <w:tcPr>
                  <w:tcW w:w="240" w:type="pct"/>
                  <w:vMerge w:val="restart"/>
                  <w:tcBorders>
                    <w:top w:val="nil"/>
                    <w:left w:val="nil"/>
                    <w:bottom w:val="nil"/>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楼</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梯</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间</w:t>
                  </w:r>
                </w:p>
              </w:tc>
              <w:tc>
                <w:tcPr>
                  <w:tcW w:w="240"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洗</w:t>
                  </w:r>
                </w:p>
                <w:p w:rsidR="00D63CFF" w:rsidRDefault="00C212B5">
                  <w:pPr>
                    <w:widowControl/>
                    <w:spacing w:beforeAutospacing="1" w:afterAutospacing="1" w:line="200" w:lineRule="atLeast"/>
                  </w:pPr>
                  <w:r>
                    <w:rPr>
                      <w:rStyle w:val="a4"/>
                      <w:rFonts w:cs="宋体" w:hint="eastAsia"/>
                      <w:color w:val="3366FF"/>
                      <w:kern w:val="0"/>
                      <w:sz w:val="18"/>
                      <w:szCs w:val="18"/>
                    </w:rPr>
                    <w:t> </w:t>
                  </w:r>
                </w:p>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手</w:t>
                  </w:r>
                </w:p>
                <w:p w:rsidR="00D63CFF" w:rsidRDefault="00C212B5">
                  <w:pPr>
                    <w:widowControl/>
                    <w:spacing w:beforeAutospacing="1" w:afterAutospacing="1" w:line="200" w:lineRule="atLeast"/>
                  </w:pPr>
                  <w:r>
                    <w:rPr>
                      <w:rStyle w:val="a4"/>
                      <w:rFonts w:cs="宋体" w:hint="eastAsia"/>
                      <w:color w:val="3366FF"/>
                      <w:kern w:val="0"/>
                      <w:sz w:val="18"/>
                      <w:szCs w:val="18"/>
                    </w:rPr>
                    <w:t> </w:t>
                  </w:r>
                </w:p>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间</w:t>
                  </w:r>
                </w:p>
              </w:tc>
              <w:tc>
                <w:tcPr>
                  <w:tcW w:w="240"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暖</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通</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房</w:t>
                  </w:r>
                </w:p>
              </w:tc>
              <w:tc>
                <w:tcPr>
                  <w:tcW w:w="240"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电</w:t>
                  </w:r>
                </w:p>
                <w:p w:rsidR="00D63CFF" w:rsidRDefault="00C212B5">
                  <w:pPr>
                    <w:widowControl/>
                    <w:spacing w:beforeAutospacing="1" w:afterAutospacing="1" w:line="200" w:lineRule="atLeast"/>
                  </w:pPr>
                  <w:r>
                    <w:rPr>
                      <w:rStyle w:val="a4"/>
                      <w:rFonts w:cs="宋体" w:hint="eastAsia"/>
                      <w:color w:val="3366FF"/>
                      <w:kern w:val="0"/>
                      <w:sz w:val="18"/>
                      <w:szCs w:val="18"/>
                    </w:rPr>
                    <w:t> </w:t>
                  </w:r>
                </w:p>
                <w:p w:rsidR="00D63CFF" w:rsidRDefault="00C212B5">
                  <w:pPr>
                    <w:widowControl/>
                    <w:spacing w:beforeAutospacing="1" w:afterAutospacing="1" w:line="200" w:lineRule="atLeast"/>
                    <w:jc w:val="left"/>
                  </w:pPr>
                  <w:r>
                    <w:rPr>
                      <w:rStyle w:val="a4"/>
                      <w:rFonts w:cs="宋体" w:hint="eastAsia"/>
                      <w:color w:val="3366FF"/>
                      <w:kern w:val="0"/>
                      <w:sz w:val="18"/>
                      <w:szCs w:val="18"/>
                    </w:rPr>
                    <w:t> </w:t>
                  </w:r>
                </w:p>
                <w:p w:rsidR="00D63CFF" w:rsidRDefault="00C212B5">
                  <w:pPr>
                    <w:widowControl/>
                    <w:spacing w:beforeAutospacing="1" w:afterAutospacing="1" w:line="200" w:lineRule="atLeast"/>
                    <w:jc w:val="left"/>
                  </w:pPr>
                  <w:r>
                    <w:rPr>
                      <w:rStyle w:val="a4"/>
                      <w:rFonts w:cs="宋体" w:hint="eastAsia"/>
                      <w:color w:val="3366FF"/>
                      <w:kern w:val="0"/>
                      <w:sz w:val="18"/>
                      <w:szCs w:val="18"/>
                    </w:rPr>
                    <w:t> </w:t>
                  </w:r>
                </w:p>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梯</w:t>
                  </w:r>
                </w:p>
              </w:tc>
              <w:tc>
                <w:tcPr>
                  <w:tcW w:w="495"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pPr>
                  <w:r>
                    <w:rPr>
                      <w:rStyle w:val="a4"/>
                      <w:rFonts w:cs="宋体" w:hint="eastAsia"/>
                      <w:kern w:val="0"/>
                      <w:sz w:val="18"/>
                      <w:szCs w:val="18"/>
                    </w:rPr>
                    <w:t> </w:t>
                  </w:r>
                </w:p>
                <w:p w:rsidR="00D63CFF" w:rsidRDefault="00C212B5">
                  <w:pPr>
                    <w:widowControl/>
                    <w:spacing w:beforeAutospacing="1" w:afterAutospacing="1" w:line="200" w:lineRule="atLeast"/>
                  </w:pPr>
                  <w:r>
                    <w:rPr>
                      <w:rStyle w:val="a4"/>
                      <w:rFonts w:cs="宋体" w:hint="eastAsia"/>
                      <w:kern w:val="0"/>
                      <w:sz w:val="18"/>
                      <w:szCs w:val="18"/>
                    </w:rPr>
                    <w:t> </w:t>
                  </w:r>
                </w:p>
              </w:tc>
              <w:tc>
                <w:tcPr>
                  <w:tcW w:w="153"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洗</w:t>
                  </w:r>
                </w:p>
                <w:p w:rsidR="00D63CFF" w:rsidRDefault="00C212B5">
                  <w:pPr>
                    <w:widowControl/>
                    <w:spacing w:beforeAutospacing="1" w:afterAutospacing="1" w:line="200" w:lineRule="atLeast"/>
                  </w:pPr>
                  <w:r>
                    <w:rPr>
                      <w:rStyle w:val="a4"/>
                      <w:rFonts w:cs="宋体" w:hint="eastAsia"/>
                      <w:color w:val="3366FF"/>
                      <w:kern w:val="0"/>
                      <w:sz w:val="18"/>
                      <w:szCs w:val="18"/>
                    </w:rPr>
                    <w:t> </w:t>
                  </w:r>
                </w:p>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手</w:t>
                  </w:r>
                </w:p>
                <w:p w:rsidR="00D63CFF" w:rsidRDefault="00C212B5">
                  <w:pPr>
                    <w:widowControl/>
                    <w:spacing w:beforeAutospacing="1" w:afterAutospacing="1" w:line="200" w:lineRule="atLeast"/>
                  </w:pPr>
                  <w:r>
                    <w:rPr>
                      <w:rStyle w:val="a4"/>
                      <w:rFonts w:cs="宋体" w:hint="eastAsia"/>
                      <w:color w:val="3366FF"/>
                      <w:kern w:val="0"/>
                      <w:sz w:val="18"/>
                      <w:szCs w:val="18"/>
                    </w:rPr>
                    <w:t> </w:t>
                  </w:r>
                </w:p>
                <w:p w:rsidR="00D63CFF" w:rsidRDefault="00C212B5">
                  <w:pPr>
                    <w:widowControl/>
                    <w:spacing w:beforeAutospacing="1" w:afterAutospacing="1" w:line="200" w:lineRule="atLeast"/>
                  </w:pPr>
                  <w:r>
                    <w:rPr>
                      <w:rStyle w:val="a4"/>
                      <w:rFonts w:ascii="黑体" w:eastAsia="黑体" w:cs="黑体" w:hint="eastAsia"/>
                      <w:color w:val="3366FF"/>
                      <w:kern w:val="0"/>
                      <w:sz w:val="18"/>
                      <w:szCs w:val="18"/>
                    </w:rPr>
                    <w:t>间</w:t>
                  </w:r>
                </w:p>
              </w:tc>
              <w:tc>
                <w:tcPr>
                  <w:tcW w:w="240" w:type="pct"/>
                  <w:vMerge w:val="restart"/>
                  <w:tcBorders>
                    <w:top w:val="nil"/>
                    <w:left w:val="nil"/>
                    <w:bottom w:val="nil"/>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66FF"/>
                      <w:kern w:val="0"/>
                      <w:sz w:val="18"/>
                      <w:szCs w:val="18"/>
                    </w:rPr>
                    <w:t>楼</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梯</w:t>
                  </w:r>
                </w:p>
                <w:p w:rsidR="00D63CFF" w:rsidRDefault="00C212B5">
                  <w:pPr>
                    <w:widowControl/>
                    <w:spacing w:beforeAutospacing="1" w:afterAutospacing="1" w:line="200" w:lineRule="atLeast"/>
                    <w:jc w:val="center"/>
                  </w:pPr>
                  <w:r>
                    <w:rPr>
                      <w:rStyle w:val="a4"/>
                      <w:rFonts w:cs="宋体" w:hint="eastAsia"/>
                      <w:color w:val="3366FF"/>
                      <w:kern w:val="0"/>
                      <w:sz w:val="18"/>
                      <w:szCs w:val="18"/>
                    </w:rPr>
                    <w:t> </w:t>
                  </w:r>
                </w:p>
                <w:p w:rsidR="00D63CFF" w:rsidRDefault="00C212B5">
                  <w:pPr>
                    <w:widowControl/>
                    <w:spacing w:beforeAutospacing="1" w:afterAutospacing="1" w:line="200" w:lineRule="atLeast"/>
                    <w:jc w:val="center"/>
                  </w:pPr>
                  <w:r>
                    <w:rPr>
                      <w:rStyle w:val="a4"/>
                      <w:rFonts w:ascii="黑体" w:eastAsia="黑体" w:cs="黑体" w:hint="eastAsia"/>
                      <w:color w:val="3366FF"/>
                      <w:kern w:val="0"/>
                      <w:sz w:val="18"/>
                      <w:szCs w:val="18"/>
                    </w:rPr>
                    <w:t>间</w:t>
                  </w: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二线书室</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 xml:space="preserve">The </w:t>
                  </w:r>
                  <w:r>
                    <w:rPr>
                      <w:rStyle w:val="a4"/>
                      <w:rFonts w:ascii="黑体" w:eastAsia="黑体" w:cs="黑体"/>
                      <w:kern w:val="0"/>
                      <w:sz w:val="18"/>
                      <w:szCs w:val="18"/>
                    </w:rPr>
                    <w:t>Second-line library</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11</w:t>
                  </w:r>
                </w:p>
              </w:tc>
            </w:tr>
            <w:tr w:rsidR="00D63CFF">
              <w:trPr>
                <w:trHeight w:val="507"/>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10</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hint="eastAsia"/>
                    </w:rPr>
                    <w:t>读者朗读区</w:t>
                  </w:r>
                </w:p>
                <w:p w:rsidR="00D63CFF" w:rsidRDefault="00C212B5">
                  <w:pPr>
                    <w:widowControl/>
                    <w:spacing w:beforeAutospacing="1" w:afterAutospacing="1" w:line="200" w:lineRule="atLeast"/>
                    <w:jc w:val="center"/>
                  </w:pPr>
                  <w:r>
                    <w:rPr>
                      <w:rFonts w:hint="eastAsia"/>
                    </w:rPr>
                    <w:t xml:space="preserve">The </w:t>
                  </w:r>
                  <w:r>
                    <w:t>Reader reading area</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密集书室</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 xml:space="preserve">The </w:t>
                  </w:r>
                  <w:r>
                    <w:rPr>
                      <w:rStyle w:val="a4"/>
                      <w:rFonts w:ascii="黑体" w:eastAsia="黑体" w:cs="黑体"/>
                      <w:kern w:val="0"/>
                      <w:sz w:val="18"/>
                      <w:szCs w:val="18"/>
                    </w:rPr>
                    <w:t>Intensive library</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10</w:t>
                  </w:r>
                </w:p>
              </w:tc>
            </w:tr>
            <w:tr w:rsidR="00D63CFF">
              <w:trPr>
                <w:trHeight w:val="1210"/>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9</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副馆长室、图书馆办公室</w:t>
                  </w:r>
                </w:p>
                <w:p w:rsidR="00D63CFF" w:rsidRDefault="00C212B5">
                  <w:pPr>
                    <w:widowControl/>
                    <w:spacing w:beforeAutospacing="1" w:afterAutospacing="1" w:line="200" w:lineRule="atLeast"/>
                    <w:jc w:val="center"/>
                  </w:pPr>
                  <w:r>
                    <w:rPr>
                      <w:rFonts w:cs="宋体" w:hint="eastAsia"/>
                      <w:kern w:val="0"/>
                      <w:sz w:val="18"/>
                      <w:szCs w:val="18"/>
                    </w:rPr>
                    <w:t>(Library Deputy Curator Office、</w:t>
                  </w:r>
                  <w:r>
                    <w:rPr>
                      <w:rFonts w:cs="宋体" w:hint="eastAsia"/>
                      <w:kern w:val="0"/>
                      <w:sz w:val="14"/>
                      <w:szCs w:val="14"/>
                    </w:rPr>
                    <w:t>Library Office)</w:t>
                  </w:r>
                </w:p>
                <w:p w:rsidR="00D63CFF" w:rsidRDefault="00C212B5">
                  <w:pPr>
                    <w:widowControl/>
                    <w:spacing w:beforeAutospacing="1" w:afterAutospacing="1" w:line="200" w:lineRule="atLeast"/>
                    <w:jc w:val="center"/>
                    <w:rPr>
                      <w:rFonts w:eastAsia="黑体"/>
                    </w:rPr>
                  </w:pPr>
                  <w:r>
                    <w:rPr>
                      <w:rStyle w:val="a4"/>
                      <w:rFonts w:ascii="黑体" w:eastAsia="黑体" w:cs="黑体" w:hint="eastAsia"/>
                      <w:kern w:val="0"/>
                      <w:sz w:val="18"/>
                      <w:szCs w:val="18"/>
                    </w:rPr>
                    <w:t>信息服务部</w:t>
                  </w:r>
                </w:p>
                <w:p w:rsidR="00D63CFF" w:rsidRDefault="00C212B5">
                  <w:pPr>
                    <w:widowControl/>
                    <w:spacing w:beforeAutospacing="1" w:afterAutospacing="1" w:line="200" w:lineRule="atLeast"/>
                    <w:jc w:val="center"/>
                    <w:rPr>
                      <w:rFonts w:cs="宋体"/>
                      <w:kern w:val="0"/>
                      <w:sz w:val="18"/>
                      <w:szCs w:val="18"/>
                    </w:rPr>
                  </w:pPr>
                  <w:r>
                    <w:rPr>
                      <w:rFonts w:cs="宋体" w:hint="eastAsia"/>
                      <w:kern w:val="0"/>
                      <w:sz w:val="18"/>
                      <w:szCs w:val="18"/>
                    </w:rPr>
                    <w:t>（</w:t>
                  </w:r>
                  <w:r>
                    <w:rPr>
                      <w:rFonts w:cs="宋体" w:hint="eastAsia"/>
                      <w:kern w:val="0"/>
                      <w:sz w:val="14"/>
                      <w:szCs w:val="14"/>
                    </w:rPr>
                    <w:t>Information Searching &amp; Consultation Room</w:t>
                  </w:r>
                  <w:r>
                    <w:rPr>
                      <w:rFonts w:cs="宋体" w:hint="eastAsia"/>
                      <w:kern w:val="0"/>
                      <w:sz w:val="18"/>
                      <w:szCs w:val="18"/>
                    </w:rPr>
                    <w:t>）、会议室</w:t>
                  </w:r>
                </w:p>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工会活动室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Union activity room</w:t>
                  </w:r>
                  <w:r>
                    <w:rPr>
                      <w:rFonts w:cs="宋体" w:hint="eastAsia"/>
                      <w:kern w:val="0"/>
                      <w:sz w:val="18"/>
                      <w:szCs w:val="18"/>
                    </w:rPr>
                    <w:t>）</w:t>
                  </w:r>
                </w:p>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文献采编部</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Literature Stocking &amp; Cataloguing Department</w:t>
                  </w:r>
                  <w:r>
                    <w:rPr>
                      <w:rFonts w:cs="宋体" w:hint="eastAsia"/>
                      <w:kern w:val="0"/>
                      <w:sz w:val="18"/>
                      <w:szCs w:val="18"/>
                    </w:rPr>
                    <w:t>）</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书记室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Clerk office</w:t>
                  </w:r>
                  <w:r>
                    <w:rPr>
                      <w:rFonts w:cs="宋体" w:hint="eastAsia"/>
                      <w:kern w:val="0"/>
                      <w:sz w:val="18"/>
                      <w:szCs w:val="18"/>
                    </w:rPr>
                    <w:t>）</w:t>
                  </w:r>
                </w:p>
                <w:p w:rsidR="00D63CFF" w:rsidRDefault="00C212B5">
                  <w:pPr>
                    <w:widowControl/>
                    <w:spacing w:beforeAutospacing="1" w:afterAutospacing="1" w:line="200" w:lineRule="atLeast"/>
                    <w:jc w:val="center"/>
                  </w:pPr>
                  <w:r>
                    <w:rPr>
                      <w:rStyle w:val="a4"/>
                      <w:rFonts w:cs="宋体" w:hint="eastAsia"/>
                      <w:kern w:val="0"/>
                      <w:sz w:val="18"/>
                      <w:szCs w:val="18"/>
                    </w:rPr>
                    <w:t> </w:t>
                  </w: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考研自习室(1-5)</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The postgraduate entrance examination</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 xml:space="preserve">Studying room </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联盟共享空间</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The Alliance shared space</w:t>
                  </w:r>
                </w:p>
                <w:p w:rsidR="00D63CFF" w:rsidRDefault="00D63CFF">
                  <w:pPr>
                    <w:widowControl/>
                    <w:spacing w:beforeAutospacing="1" w:afterAutospacing="1" w:line="200" w:lineRule="atLeast"/>
                    <w:jc w:val="center"/>
                  </w:pP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9</w:t>
                  </w:r>
                </w:p>
              </w:tc>
            </w:tr>
            <w:tr w:rsidR="00D63CFF">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8</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综合</w:t>
                  </w:r>
                  <w:r>
                    <w:rPr>
                      <w:rStyle w:val="a4"/>
                      <w:rFonts w:ascii="黑体" w:eastAsia="黑体" w:cs="黑体" w:hint="eastAsia"/>
                      <w:kern w:val="0"/>
                      <w:sz w:val="18"/>
                      <w:szCs w:val="18"/>
                    </w:rPr>
                    <w:t>阅览室1</w:t>
                  </w:r>
                </w:p>
                <w:p w:rsidR="00D63CFF" w:rsidRDefault="00C212B5">
                  <w:pPr>
                    <w:widowControl/>
                    <w:spacing w:beforeAutospacing="1" w:afterAutospacing="1" w:line="200" w:lineRule="atLeast"/>
                    <w:jc w:val="center"/>
                  </w:pPr>
                  <w:r>
                    <w:rPr>
                      <w:rFonts w:cs="宋体" w:hint="eastAsia"/>
                      <w:kern w:val="0"/>
                      <w:sz w:val="18"/>
                      <w:szCs w:val="18"/>
                    </w:rPr>
                    <w:t>Comprehensive Reading Room 1</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馆长室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 xml:space="preserve">Curator </w:t>
                  </w:r>
                  <w:r>
                    <w:rPr>
                      <w:rFonts w:cs="宋体" w:hint="eastAsia"/>
                      <w:kern w:val="0"/>
                      <w:sz w:val="14"/>
                      <w:szCs w:val="14"/>
                    </w:rPr>
                    <w:lastRenderedPageBreak/>
                    <w:t>office</w:t>
                  </w:r>
                  <w:r>
                    <w:rPr>
                      <w:rFonts w:cs="宋体" w:hint="eastAsia"/>
                      <w:kern w:val="0"/>
                      <w:sz w:val="18"/>
                      <w:szCs w:val="18"/>
                    </w:rPr>
                    <w:t>）</w:t>
                  </w:r>
                </w:p>
                <w:p w:rsidR="00D63CFF" w:rsidRDefault="00C212B5">
                  <w:pPr>
                    <w:widowControl/>
                    <w:spacing w:beforeAutospacing="1" w:afterAutospacing="1" w:line="200" w:lineRule="atLeast"/>
                    <w:jc w:val="center"/>
                  </w:pPr>
                  <w:r>
                    <w:rPr>
                      <w:rStyle w:val="a4"/>
                      <w:rFonts w:cs="宋体" w:hint="eastAsia"/>
                      <w:kern w:val="0"/>
                      <w:sz w:val="18"/>
                      <w:szCs w:val="18"/>
                    </w:rPr>
                    <w:t> </w:t>
                  </w: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工具书阅览室</w:t>
                  </w:r>
                  <w:r>
                    <w:rPr>
                      <w:rStyle w:val="a4"/>
                      <w:rFonts w:ascii="黑体" w:eastAsia="黑体" w:cs="黑体" w:hint="eastAsia"/>
                      <w:color w:val="FF0000"/>
                      <w:kern w:val="0"/>
                      <w:sz w:val="18"/>
                      <w:szCs w:val="18"/>
                    </w:rPr>
                    <w:t>校友文库</w:t>
                  </w:r>
                </w:p>
                <w:p w:rsidR="00D63CFF" w:rsidRDefault="00C212B5">
                  <w:pPr>
                    <w:widowControl/>
                    <w:spacing w:beforeAutospacing="1" w:afterAutospacing="1" w:line="200" w:lineRule="atLeast"/>
                    <w:jc w:val="center"/>
                  </w:pPr>
                  <w:r>
                    <w:rPr>
                      <w:rFonts w:cs="宋体" w:hint="eastAsia"/>
                      <w:kern w:val="0"/>
                      <w:sz w:val="18"/>
                      <w:szCs w:val="18"/>
                    </w:rPr>
                    <w:t>(Tool Books Reading Room and Alumni library)</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8</w:t>
                  </w:r>
                </w:p>
              </w:tc>
            </w:tr>
            <w:tr w:rsidR="00D63CFF">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lastRenderedPageBreak/>
                    <w:t>7</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rPr>
                      <w:rStyle w:val="a4"/>
                      <w:rFonts w:ascii="黑体" w:eastAsia="黑体" w:cs="黑体"/>
                      <w:color w:val="339966"/>
                      <w:kern w:val="0"/>
                      <w:sz w:val="18"/>
                      <w:szCs w:val="18"/>
                    </w:rPr>
                  </w:pPr>
                  <w:r>
                    <w:rPr>
                      <w:rStyle w:val="a4"/>
                      <w:rFonts w:ascii="黑体" w:eastAsia="黑体" w:cs="黑体" w:hint="eastAsia"/>
                      <w:color w:val="339966"/>
                      <w:kern w:val="0"/>
                      <w:sz w:val="18"/>
                      <w:szCs w:val="18"/>
                    </w:rPr>
                    <w:t>综合阅览室2</w:t>
                  </w:r>
                </w:p>
                <w:p w:rsidR="00D63CFF" w:rsidRDefault="00C212B5">
                  <w:pPr>
                    <w:widowControl/>
                    <w:spacing w:beforeAutospacing="1" w:afterAutospacing="1" w:line="200" w:lineRule="atLeast"/>
                    <w:jc w:val="center"/>
                    <w:rPr>
                      <w:rStyle w:val="a4"/>
                      <w:rFonts w:ascii="黑体" w:eastAsia="黑体" w:cs="黑体"/>
                      <w:color w:val="339966"/>
                      <w:kern w:val="0"/>
                      <w:sz w:val="18"/>
                      <w:szCs w:val="18"/>
                    </w:rPr>
                  </w:pPr>
                  <w:r>
                    <w:rPr>
                      <w:rStyle w:val="a4"/>
                      <w:rFonts w:ascii="黑体" w:eastAsia="黑体" w:cs="黑体"/>
                      <w:color w:val="339966"/>
                      <w:kern w:val="0"/>
                      <w:sz w:val="18"/>
                      <w:szCs w:val="18"/>
                    </w:rPr>
                    <w:t xml:space="preserve">Comprehensive Reading Room </w:t>
                  </w:r>
                  <w:r>
                    <w:rPr>
                      <w:rStyle w:val="a4"/>
                      <w:rFonts w:ascii="黑体" w:eastAsia="黑体" w:cs="黑体" w:hint="eastAsia"/>
                      <w:color w:val="339966"/>
                      <w:kern w:val="0"/>
                      <w:sz w:val="18"/>
                      <w:szCs w:val="18"/>
                    </w:rPr>
                    <w:t>2</w:t>
                  </w:r>
                </w:p>
                <w:p w:rsidR="00D63CFF" w:rsidRDefault="00C212B5">
                  <w:pPr>
                    <w:widowControl/>
                    <w:spacing w:beforeAutospacing="1" w:afterAutospacing="1" w:line="200" w:lineRule="atLeast"/>
                    <w:jc w:val="center"/>
                  </w:pPr>
                  <w:r>
                    <w:rPr>
                      <w:rFonts w:cs="宋体" w:hint="eastAsia"/>
                      <w:kern w:val="0"/>
                      <w:sz w:val="18"/>
                      <w:szCs w:val="18"/>
                    </w:rPr>
                    <w:t> </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期刊部</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Fonts w:cs="宋体" w:hint="eastAsia"/>
                      <w:kern w:val="0"/>
                      <w:sz w:val="18"/>
                      <w:szCs w:val="18"/>
                    </w:rPr>
                    <w:t>The</w:t>
                  </w:r>
                  <w:r>
                    <w:rPr>
                      <w:rStyle w:val="a4"/>
                      <w:rFonts w:ascii="黑体" w:eastAsia="黑体" w:cs="黑体" w:hint="eastAsia"/>
                      <w:kern w:val="0"/>
                      <w:sz w:val="18"/>
                      <w:szCs w:val="18"/>
                    </w:rPr>
                    <w:t xml:space="preserve">JournalDepartment </w:t>
                  </w: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外文及教材书刊阅览室</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Fonts w:cs="宋体" w:hint="eastAsia"/>
                      <w:kern w:val="0"/>
                      <w:sz w:val="18"/>
                      <w:szCs w:val="18"/>
                    </w:rPr>
                    <w:t>The</w:t>
                  </w:r>
                  <w:r>
                    <w:rPr>
                      <w:rStyle w:val="a4"/>
                      <w:rFonts w:ascii="黑体" w:eastAsia="黑体" w:cs="黑体" w:hint="eastAsia"/>
                      <w:kern w:val="0"/>
                      <w:sz w:val="18"/>
                      <w:szCs w:val="18"/>
                    </w:rPr>
                    <w:t xml:space="preserve">Foreign Languages and textbooksReading Room  </w:t>
                  </w:r>
                </w:p>
                <w:p w:rsidR="00D63CFF" w:rsidRDefault="00D63CFF">
                  <w:pPr>
                    <w:widowControl/>
                    <w:spacing w:beforeAutospacing="1" w:afterAutospacing="1" w:line="200" w:lineRule="atLeast"/>
                    <w:jc w:val="center"/>
                  </w:pP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7</w:t>
                  </w:r>
                </w:p>
              </w:tc>
            </w:tr>
            <w:tr w:rsidR="00D63CFF">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6</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rPr>
                      <w:rStyle w:val="a4"/>
                      <w:rFonts w:ascii="黑体" w:eastAsia="黑体" w:cs="黑体"/>
                      <w:color w:val="339966"/>
                      <w:kern w:val="0"/>
                      <w:sz w:val="18"/>
                      <w:szCs w:val="18"/>
                    </w:rPr>
                  </w:pPr>
                  <w:r>
                    <w:rPr>
                      <w:rStyle w:val="a4"/>
                      <w:rFonts w:ascii="黑体" w:eastAsia="黑体" w:cs="黑体" w:hint="eastAsia"/>
                      <w:color w:val="339966"/>
                      <w:kern w:val="0"/>
                      <w:sz w:val="18"/>
                      <w:szCs w:val="18"/>
                    </w:rPr>
                    <w:t>综合阅览室3</w:t>
                  </w:r>
                </w:p>
                <w:p w:rsidR="00D63CFF" w:rsidRDefault="00C212B5">
                  <w:pPr>
                    <w:widowControl/>
                    <w:spacing w:beforeAutospacing="1" w:afterAutospacing="1" w:line="200" w:lineRule="atLeast"/>
                    <w:jc w:val="center"/>
                    <w:rPr>
                      <w:rStyle w:val="a4"/>
                      <w:rFonts w:ascii="黑体" w:eastAsia="黑体" w:cs="黑体"/>
                      <w:color w:val="339966"/>
                      <w:kern w:val="0"/>
                      <w:sz w:val="18"/>
                      <w:szCs w:val="18"/>
                    </w:rPr>
                  </w:pPr>
                  <w:r>
                    <w:rPr>
                      <w:rStyle w:val="a4"/>
                      <w:rFonts w:ascii="黑体" w:eastAsia="黑体" w:cs="黑体"/>
                      <w:color w:val="339966"/>
                      <w:kern w:val="0"/>
                      <w:sz w:val="18"/>
                      <w:szCs w:val="18"/>
                    </w:rPr>
                    <w:t>Comprehensive Reading Room 3</w:t>
                  </w:r>
                </w:p>
                <w:p w:rsidR="00D63CFF" w:rsidRDefault="00D63CFF">
                  <w:pPr>
                    <w:widowControl/>
                    <w:spacing w:beforeAutospacing="1" w:afterAutospacing="1" w:line="200" w:lineRule="atLeast"/>
                    <w:jc w:val="cente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流通部</w:t>
                  </w:r>
                  <w:r>
                    <w:rPr>
                      <w:rFonts w:cs="宋体" w:hint="eastAsia"/>
                      <w:kern w:val="0"/>
                      <w:sz w:val="18"/>
                      <w:szCs w:val="18"/>
                    </w:rPr>
                    <w:t>The circulation department </w:t>
                  </w: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第六借还阅览室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the 6th Lending &amp; Returning Room</w:t>
                  </w:r>
                  <w:r>
                    <w:rPr>
                      <w:rFonts w:cs="宋体" w:hint="eastAsia"/>
                      <w:kern w:val="0"/>
                      <w:sz w:val="18"/>
                      <w:szCs w:val="18"/>
                    </w:rPr>
                    <w:t>）</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6</w:t>
                  </w:r>
                </w:p>
              </w:tc>
            </w:tr>
            <w:tr w:rsidR="00D63CFF">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5</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过刊阅览室</w:t>
                  </w:r>
                </w:p>
                <w:p w:rsidR="00D63CFF" w:rsidRDefault="00C212B5">
                  <w:pPr>
                    <w:widowControl/>
                    <w:spacing w:beforeAutospacing="1" w:afterAutospacing="1" w:line="200" w:lineRule="atLeast"/>
                    <w:jc w:val="center"/>
                  </w:pPr>
                  <w:r>
                    <w:rPr>
                      <w:rFonts w:cs="宋体" w:hint="eastAsia"/>
                      <w:kern w:val="0"/>
                      <w:sz w:val="18"/>
                      <w:szCs w:val="18"/>
                    </w:rPr>
                    <w:t>(Dated Periodicals Reading Room)</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widowControl/>
                    <w:spacing w:beforeAutospacing="1" w:afterAutospacing="1" w:line="200" w:lineRule="atLeast"/>
                    <w:jc w:val="center"/>
                  </w:pP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第五借还阅览室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the 5th Lending &amp; Returning Room</w:t>
                  </w:r>
                  <w:r>
                    <w:rPr>
                      <w:rFonts w:cs="宋体" w:hint="eastAsia"/>
                      <w:kern w:val="0"/>
                      <w:sz w:val="18"/>
                      <w:szCs w:val="18"/>
                    </w:rPr>
                    <w:t>）</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5</w:t>
                  </w:r>
                </w:p>
              </w:tc>
            </w:tr>
            <w:tr w:rsidR="00D63CFF">
              <w:trPr>
                <w:trHeight w:val="676"/>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4</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第二借还阅览室</w:t>
                  </w:r>
                </w:p>
                <w:p w:rsidR="00D63CFF" w:rsidRDefault="00C212B5">
                  <w:pPr>
                    <w:widowControl/>
                    <w:spacing w:beforeAutospacing="1" w:afterAutospacing="1" w:line="200" w:lineRule="atLeast"/>
                    <w:jc w:val="center"/>
                  </w:pPr>
                  <w:r>
                    <w:rPr>
                      <w:rFonts w:cs="宋体" w:hint="eastAsia"/>
                      <w:kern w:val="0"/>
                      <w:sz w:val="18"/>
                      <w:szCs w:val="18"/>
                    </w:rPr>
                    <w:t>(the 2nd Lending &amp; Returning Room)</w:t>
                  </w: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495"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53"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第四借还阅览室</w:t>
                  </w:r>
                </w:p>
                <w:p w:rsidR="00D63CFF" w:rsidRDefault="00C212B5">
                  <w:pPr>
                    <w:widowControl/>
                    <w:spacing w:beforeAutospacing="1" w:afterAutospacing="1" w:line="200" w:lineRule="atLeast"/>
                    <w:ind w:firstLine="210"/>
                    <w:jc w:val="center"/>
                  </w:pPr>
                  <w:r>
                    <w:rPr>
                      <w:rFonts w:cs="宋体" w:hint="eastAsia"/>
                      <w:kern w:val="0"/>
                      <w:sz w:val="18"/>
                      <w:szCs w:val="18"/>
                    </w:rPr>
                    <w:t>(the 4th Lending &amp; Returning Room)</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4</w:t>
                  </w:r>
                </w:p>
              </w:tc>
            </w:tr>
            <w:tr w:rsidR="00D63CFF">
              <w:trPr>
                <w:trHeight w:val="615"/>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3</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第一借还阅览室</w:t>
                  </w:r>
                </w:p>
                <w:p w:rsidR="00D63CFF" w:rsidRDefault="00C212B5">
                  <w:pPr>
                    <w:widowControl/>
                    <w:spacing w:beforeAutospacing="1" w:afterAutospacing="1" w:line="200" w:lineRule="atLeast"/>
                    <w:jc w:val="center"/>
                  </w:pPr>
                  <w:r>
                    <w:rPr>
                      <w:rFonts w:cs="宋体" w:hint="eastAsia"/>
                      <w:kern w:val="0"/>
                      <w:sz w:val="18"/>
                      <w:szCs w:val="18"/>
                    </w:rPr>
                    <w:t>(the 1st Lending &amp; Returning Room)</w:t>
                  </w:r>
                </w:p>
              </w:tc>
              <w:tc>
                <w:tcPr>
                  <w:tcW w:w="240" w:type="pct"/>
                  <w:vMerge w:val="restart"/>
                  <w:tcBorders>
                    <w:top w:val="nil"/>
                    <w:left w:val="nil"/>
                    <w:bottom w:val="nil"/>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 </w:t>
                  </w:r>
                </w:p>
              </w:tc>
              <w:tc>
                <w:tcPr>
                  <w:tcW w:w="1369" w:type="pct"/>
                  <w:gridSpan w:val="5"/>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学生自主学习区</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The Student independent learning area</w:t>
                  </w:r>
                </w:p>
                <w:p w:rsidR="00D63CFF" w:rsidRDefault="00D63CFF">
                  <w:pPr>
                    <w:widowControl/>
                    <w:spacing w:beforeAutospacing="1" w:afterAutospacing="1" w:line="200" w:lineRule="atLeast"/>
                    <w:jc w:val="center"/>
                    <w:rPr>
                      <w:rStyle w:val="a4"/>
                      <w:rFonts w:ascii="黑体" w:eastAsia="黑体" w:cs="黑体"/>
                      <w:kern w:val="0"/>
                      <w:sz w:val="18"/>
                      <w:szCs w:val="18"/>
                    </w:rPr>
                  </w:pPr>
                </w:p>
              </w:tc>
              <w:tc>
                <w:tcPr>
                  <w:tcW w:w="240" w:type="pct"/>
                  <w:vMerge w:val="restart"/>
                  <w:tcBorders>
                    <w:top w:val="nil"/>
                    <w:left w:val="nil"/>
                    <w:bottom w:val="nil"/>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Fonts w:cs="宋体" w:hint="eastAsia"/>
                      <w:kern w:val="0"/>
                      <w:sz w:val="18"/>
                      <w:szCs w:val="18"/>
                    </w:rPr>
                    <w:t> </w:t>
                  </w: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第三借还阅览室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the 3rd Lending &amp; Returning Room</w:t>
                  </w:r>
                  <w:r>
                    <w:rPr>
                      <w:rFonts w:cs="宋体" w:hint="eastAsia"/>
                      <w:kern w:val="0"/>
                      <w:sz w:val="18"/>
                      <w:szCs w:val="18"/>
                    </w:rPr>
                    <w:t>）</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3</w:t>
                  </w:r>
                </w:p>
              </w:tc>
            </w:tr>
            <w:tr w:rsidR="00D63CFF">
              <w:trPr>
                <w:trHeight w:val="623"/>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2</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rPr>
                      <w:rStyle w:val="a4"/>
                      <w:rFonts w:ascii="黑体" w:eastAsia="黑体" w:cs="黑体"/>
                      <w:color w:val="FF0000"/>
                      <w:kern w:val="0"/>
                      <w:sz w:val="18"/>
                      <w:szCs w:val="18"/>
                    </w:rPr>
                  </w:pPr>
                  <w:r>
                    <w:rPr>
                      <w:rStyle w:val="a4"/>
                      <w:rFonts w:ascii="黑体" w:eastAsia="黑体" w:cs="黑体" w:hint="eastAsia"/>
                      <w:color w:val="339966"/>
                      <w:kern w:val="0"/>
                      <w:sz w:val="18"/>
                      <w:szCs w:val="18"/>
                    </w:rPr>
                    <w:t>综合</w:t>
                  </w:r>
                  <w:r>
                    <w:rPr>
                      <w:rStyle w:val="a4"/>
                      <w:rFonts w:ascii="黑体" w:eastAsia="黑体" w:cs="黑体" w:hint="eastAsia"/>
                      <w:kern w:val="0"/>
                      <w:sz w:val="18"/>
                      <w:szCs w:val="18"/>
                    </w:rPr>
                    <w:t>阅览室4</w:t>
                  </w:r>
                  <w:r>
                    <w:rPr>
                      <w:rStyle w:val="a4"/>
                      <w:rFonts w:ascii="黑体" w:eastAsia="黑体" w:cs="黑体" w:hint="eastAsia"/>
                      <w:color w:val="FF0000"/>
                      <w:kern w:val="0"/>
                      <w:sz w:val="18"/>
                      <w:szCs w:val="18"/>
                    </w:rPr>
                    <w:t>（捐赠书室）</w:t>
                  </w:r>
                </w:p>
                <w:p w:rsidR="00D63CFF" w:rsidRDefault="00C212B5">
                  <w:pPr>
                    <w:widowControl/>
                    <w:spacing w:beforeAutospacing="1" w:afterAutospacing="1" w:line="200" w:lineRule="atLeast"/>
                    <w:jc w:val="center"/>
                    <w:rPr>
                      <w:rStyle w:val="a4"/>
                      <w:rFonts w:ascii="黑体" w:eastAsia="黑体" w:cs="黑体"/>
                      <w:color w:val="FF0000"/>
                      <w:kern w:val="0"/>
                      <w:sz w:val="18"/>
                      <w:szCs w:val="18"/>
                    </w:rPr>
                  </w:pPr>
                  <w:r>
                    <w:rPr>
                      <w:rStyle w:val="a4"/>
                      <w:rFonts w:ascii="黑体" w:eastAsia="黑体" w:cs="黑体" w:hint="eastAsia"/>
                      <w:color w:val="FF0000"/>
                      <w:kern w:val="0"/>
                      <w:sz w:val="18"/>
                      <w:szCs w:val="18"/>
                    </w:rPr>
                    <w:t xml:space="preserve">The </w:t>
                  </w:r>
                  <w:r>
                    <w:rPr>
                      <w:rStyle w:val="a4"/>
                      <w:rFonts w:ascii="黑体" w:eastAsia="黑体" w:cs="黑体"/>
                      <w:color w:val="FF0000"/>
                      <w:kern w:val="0"/>
                      <w:sz w:val="18"/>
                      <w:szCs w:val="18"/>
                    </w:rPr>
                    <w:t>Donation library</w:t>
                  </w:r>
                </w:p>
              </w:tc>
              <w:tc>
                <w:tcPr>
                  <w:tcW w:w="240" w:type="pct"/>
                  <w:vMerge/>
                  <w:tcBorders>
                    <w:top w:val="nil"/>
                    <w:left w:val="nil"/>
                    <w:bottom w:val="nil"/>
                    <w:right w:val="single" w:sz="8" w:space="0" w:color="auto"/>
                  </w:tcBorders>
                  <w:shd w:val="clear" w:color="auto" w:fill="auto"/>
                  <w:vAlign w:val="center"/>
                </w:tcPr>
                <w:p w:rsidR="00D63CFF" w:rsidRDefault="00D63CFF">
                  <w:pPr>
                    <w:rPr>
                      <w:rFonts w:cs="宋体"/>
                      <w:sz w:val="14"/>
                      <w:szCs w:val="14"/>
                    </w:rPr>
                  </w:pPr>
                </w:p>
              </w:tc>
              <w:tc>
                <w:tcPr>
                  <w:tcW w:w="240"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中控室</w:t>
                  </w:r>
                </w:p>
              </w:tc>
              <w:tc>
                <w:tcPr>
                  <w:tcW w:w="975" w:type="pct"/>
                  <w:gridSpan w:val="3"/>
                  <w:tcBorders>
                    <w:top w:val="single" w:sz="8" w:space="0" w:color="auto"/>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pPr>
                  <w:r>
                    <w:rPr>
                      <w:rStyle w:val="a4"/>
                      <w:rFonts w:ascii="黑体" w:eastAsia="黑体" w:cs="黑体" w:hint="eastAsia"/>
                      <w:kern w:val="0"/>
                      <w:sz w:val="14"/>
                      <w:szCs w:val="14"/>
                    </w:rPr>
                    <w:t>大厅总还书台</w:t>
                  </w:r>
                </w:p>
                <w:p w:rsidR="00D63CFF" w:rsidRDefault="00C212B5">
                  <w:pPr>
                    <w:widowControl/>
                    <w:spacing w:beforeAutospacing="1" w:afterAutospacing="1"/>
                  </w:pPr>
                  <w:r>
                    <w:rPr>
                      <w:rStyle w:val="a4"/>
                      <w:rFonts w:ascii="黑体" w:eastAsia="黑体" w:cs="黑体" w:hint="eastAsia"/>
                      <w:kern w:val="0"/>
                      <w:sz w:val="14"/>
                      <w:szCs w:val="14"/>
                    </w:rPr>
                    <w:t>公共检索咨询处</w:t>
                  </w:r>
                </w:p>
              </w:tc>
              <w:tc>
                <w:tcPr>
                  <w:tcW w:w="153" w:type="pct"/>
                  <w:tcBorders>
                    <w:top w:val="single" w:sz="8" w:space="0" w:color="auto"/>
                    <w:left w:val="nil"/>
                    <w:bottom w:val="single" w:sz="8" w:space="0" w:color="auto"/>
                    <w:right w:val="single" w:sz="8" w:space="0" w:color="auto"/>
                  </w:tcBorders>
                  <w:shd w:val="clear" w:color="auto" w:fill="auto"/>
                  <w:vAlign w:val="center"/>
                </w:tcPr>
                <w:p w:rsidR="00D63CFF" w:rsidRDefault="00D63CFF">
                  <w:pPr>
                    <w:widowControl/>
                    <w:spacing w:beforeAutospacing="1" w:afterAutospacing="1" w:line="200" w:lineRule="atLeast"/>
                    <w:jc w:val="center"/>
                    <w:rPr>
                      <w:rStyle w:val="a4"/>
                      <w:rFonts w:ascii="黑体" w:eastAsia="黑体" w:cs="黑体"/>
                      <w:kern w:val="0"/>
                      <w:sz w:val="18"/>
                      <w:szCs w:val="18"/>
                    </w:rPr>
                  </w:pPr>
                </w:p>
                <w:p w:rsidR="00D63CFF" w:rsidRDefault="00D63CFF">
                  <w:pPr>
                    <w:widowControl/>
                    <w:spacing w:beforeAutospacing="1" w:afterAutospacing="1" w:line="200" w:lineRule="atLeast"/>
                    <w:jc w:val="center"/>
                  </w:pPr>
                </w:p>
                <w:p w:rsidR="00D63CFF" w:rsidRDefault="00D63CFF">
                  <w:pPr>
                    <w:widowControl/>
                    <w:spacing w:beforeAutospacing="1" w:afterAutospacing="1" w:line="200" w:lineRule="atLeast"/>
                    <w:jc w:val="center"/>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报刊阅览室</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Fonts w:cs="宋体" w:hint="eastAsia"/>
                      <w:kern w:val="0"/>
                      <w:sz w:val="18"/>
                      <w:szCs w:val="18"/>
                    </w:rPr>
                    <w:t>The</w:t>
                  </w:r>
                  <w:r>
                    <w:rPr>
                      <w:rStyle w:val="a4"/>
                      <w:rFonts w:ascii="黑体" w:eastAsia="黑体" w:cs="黑体" w:hint="eastAsia"/>
                      <w:kern w:val="0"/>
                      <w:sz w:val="18"/>
                      <w:szCs w:val="18"/>
                    </w:rPr>
                    <w:t xml:space="preserve">Newspaper and </w:t>
                  </w:r>
                  <w:r>
                    <w:rPr>
                      <w:rFonts w:cs="宋体" w:hint="eastAsia"/>
                      <w:kern w:val="0"/>
                      <w:sz w:val="18"/>
                      <w:szCs w:val="18"/>
                    </w:rPr>
                    <w:t>Periodical</w:t>
                  </w:r>
                  <w:r>
                    <w:rPr>
                      <w:rStyle w:val="a4"/>
                      <w:rFonts w:ascii="黑体" w:eastAsia="黑体" w:cs="黑体" w:hint="eastAsia"/>
                      <w:kern w:val="0"/>
                      <w:sz w:val="18"/>
                      <w:szCs w:val="18"/>
                    </w:rPr>
                    <w:t>reading room</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Style w:val="a4"/>
                      <w:rFonts w:ascii="黑体" w:eastAsia="黑体" w:cs="黑体" w:hint="eastAsia"/>
                      <w:kern w:val="0"/>
                      <w:sz w:val="18"/>
                      <w:szCs w:val="18"/>
                    </w:rPr>
                    <w:t>第四学生自习室</w:t>
                  </w:r>
                </w:p>
                <w:p w:rsidR="00D63CFF" w:rsidRDefault="00C212B5">
                  <w:pPr>
                    <w:widowControl/>
                    <w:spacing w:beforeAutospacing="1" w:afterAutospacing="1" w:line="200" w:lineRule="atLeast"/>
                    <w:jc w:val="center"/>
                    <w:rPr>
                      <w:rStyle w:val="a4"/>
                      <w:rFonts w:ascii="黑体" w:eastAsia="黑体" w:cs="黑体"/>
                      <w:kern w:val="0"/>
                      <w:sz w:val="18"/>
                      <w:szCs w:val="18"/>
                    </w:rPr>
                  </w:pPr>
                  <w:r>
                    <w:rPr>
                      <w:rFonts w:cs="宋体" w:hint="eastAsia"/>
                      <w:kern w:val="0"/>
                      <w:sz w:val="18"/>
                      <w:szCs w:val="18"/>
                    </w:rPr>
                    <w:t>（</w:t>
                  </w:r>
                  <w:r>
                    <w:rPr>
                      <w:rFonts w:cs="宋体" w:hint="eastAsia"/>
                      <w:kern w:val="0"/>
                      <w:sz w:val="14"/>
                      <w:szCs w:val="14"/>
                    </w:rPr>
                    <w:t>the 4nd  Students Studying Freely Room</w:t>
                  </w:r>
                  <w:r>
                    <w:rPr>
                      <w:rFonts w:cs="宋体" w:hint="eastAsia"/>
                      <w:kern w:val="0"/>
                      <w:sz w:val="18"/>
                      <w:szCs w:val="18"/>
                    </w:rPr>
                    <w:t>）</w:t>
                  </w:r>
                </w:p>
                <w:p w:rsidR="00D63CFF" w:rsidRDefault="00D63CFF">
                  <w:pPr>
                    <w:widowControl/>
                    <w:spacing w:beforeAutospacing="1" w:afterAutospacing="1" w:line="200" w:lineRule="atLeast"/>
                    <w:jc w:val="center"/>
                  </w:pP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2</w:t>
                  </w:r>
                </w:p>
              </w:tc>
            </w:tr>
            <w:tr w:rsidR="00D63CFF">
              <w:trPr>
                <w:trHeight w:val="790"/>
              </w:trPr>
              <w:tc>
                <w:tcPr>
                  <w:tcW w:w="272"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jc w:val="center"/>
                  </w:pPr>
                  <w:r>
                    <w:rPr>
                      <w:rFonts w:cs="宋体" w:hint="eastAsia"/>
                      <w:kern w:val="0"/>
                      <w:sz w:val="14"/>
                      <w:szCs w:val="14"/>
                    </w:rPr>
                    <w:t>1</w:t>
                  </w:r>
                </w:p>
              </w:tc>
              <w:tc>
                <w:tcPr>
                  <w:tcW w:w="129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第三学生自习室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 xml:space="preserve">the 3rd  Students Studying </w:t>
                  </w:r>
                  <w:r>
                    <w:rPr>
                      <w:rFonts w:cs="宋体" w:hint="eastAsia"/>
                      <w:kern w:val="0"/>
                      <w:sz w:val="14"/>
                      <w:szCs w:val="14"/>
                    </w:rPr>
                    <w:lastRenderedPageBreak/>
                    <w:t>Freely Room</w:t>
                  </w:r>
                  <w:r>
                    <w:rPr>
                      <w:rFonts w:cs="宋体" w:hint="eastAsia"/>
                      <w:kern w:val="0"/>
                      <w:sz w:val="18"/>
                      <w:szCs w:val="18"/>
                    </w:rPr>
                    <w:t>）</w:t>
                  </w:r>
                </w:p>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学习讨论室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Learn Discussing Room</w:t>
                  </w:r>
                  <w:r>
                    <w:rPr>
                      <w:rFonts w:cs="宋体" w:hint="eastAsia"/>
                      <w:kern w:val="0"/>
                      <w:sz w:val="18"/>
                      <w:szCs w:val="18"/>
                    </w:rPr>
                    <w:t>）</w:t>
                  </w:r>
                </w:p>
              </w:tc>
              <w:tc>
                <w:tcPr>
                  <w:tcW w:w="240" w:type="pct"/>
                  <w:vMerge/>
                  <w:tcBorders>
                    <w:top w:val="nil"/>
                    <w:left w:val="nil"/>
                    <w:bottom w:val="nil"/>
                    <w:right w:val="single" w:sz="8" w:space="0" w:color="auto"/>
                  </w:tcBorders>
                  <w:shd w:val="clear" w:color="auto" w:fill="auto"/>
                  <w:vAlign w:val="center"/>
                </w:tcPr>
                <w:p w:rsidR="00D63CFF" w:rsidRDefault="00D63CFF">
                  <w:pPr>
                    <w:rPr>
                      <w:rFonts w:cs="宋体"/>
                      <w:sz w:val="14"/>
                      <w:szCs w:val="14"/>
                    </w:rPr>
                  </w:pPr>
                </w:p>
              </w:tc>
              <w:tc>
                <w:tcPr>
                  <w:tcW w:w="1369" w:type="pct"/>
                  <w:gridSpan w:val="5"/>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第二学生自习室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 xml:space="preserve">the 2nd  Students Studying </w:t>
                  </w:r>
                  <w:r>
                    <w:rPr>
                      <w:rFonts w:cs="宋体" w:hint="eastAsia"/>
                      <w:kern w:val="0"/>
                      <w:sz w:val="14"/>
                      <w:szCs w:val="14"/>
                    </w:rPr>
                    <w:lastRenderedPageBreak/>
                    <w:t>Freely Room</w:t>
                  </w:r>
                  <w:r>
                    <w:rPr>
                      <w:rFonts w:cs="宋体" w:hint="eastAsia"/>
                      <w:kern w:val="0"/>
                      <w:sz w:val="18"/>
                      <w:szCs w:val="18"/>
                    </w:rPr>
                    <w:t>）</w:t>
                  </w:r>
                </w:p>
                <w:p w:rsidR="00D63CFF" w:rsidRDefault="00D63CFF">
                  <w:pPr>
                    <w:widowControl/>
                    <w:spacing w:beforeAutospacing="1" w:afterAutospacing="1" w:line="200" w:lineRule="atLeast"/>
                    <w:jc w:val="left"/>
                  </w:pPr>
                </w:p>
              </w:tc>
              <w:tc>
                <w:tcPr>
                  <w:tcW w:w="24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69"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第一学生自习室</w:t>
                  </w:r>
                </w:p>
                <w:p w:rsidR="00D63CFF" w:rsidRDefault="00C212B5">
                  <w:pPr>
                    <w:widowControl/>
                    <w:spacing w:beforeAutospacing="1" w:afterAutospacing="1" w:line="200" w:lineRule="atLeast"/>
                    <w:jc w:val="center"/>
                  </w:pPr>
                  <w:r>
                    <w:rPr>
                      <w:rFonts w:cs="宋体" w:hint="eastAsia"/>
                      <w:kern w:val="0"/>
                      <w:sz w:val="18"/>
                      <w:szCs w:val="18"/>
                    </w:rPr>
                    <w:t>（</w:t>
                  </w:r>
                  <w:r>
                    <w:rPr>
                      <w:rFonts w:cs="宋体" w:hint="eastAsia"/>
                      <w:kern w:val="0"/>
                      <w:sz w:val="14"/>
                      <w:szCs w:val="14"/>
                    </w:rPr>
                    <w:t xml:space="preserve">the 1st  Students </w:t>
                  </w:r>
                  <w:r>
                    <w:rPr>
                      <w:rFonts w:cs="宋体" w:hint="eastAsia"/>
                      <w:kern w:val="0"/>
                      <w:sz w:val="14"/>
                      <w:szCs w:val="14"/>
                    </w:rPr>
                    <w:lastRenderedPageBreak/>
                    <w:t>Studying Freely Room</w:t>
                  </w:r>
                  <w:r>
                    <w:rPr>
                      <w:rFonts w:cs="宋体" w:hint="eastAsia"/>
                      <w:kern w:val="0"/>
                      <w:sz w:val="18"/>
                      <w:szCs w:val="18"/>
                    </w:rPr>
                    <w:t>）</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lastRenderedPageBreak/>
                    <w:t>1</w:t>
                  </w:r>
                </w:p>
              </w:tc>
            </w:tr>
            <w:tr w:rsidR="00D63CFF">
              <w:trPr>
                <w:trHeight w:val="234"/>
              </w:trPr>
              <w:tc>
                <w:tcPr>
                  <w:tcW w:w="272" w:type="pc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jc w:val="center"/>
                  </w:pPr>
                  <w:r>
                    <w:rPr>
                      <w:rFonts w:cs="宋体" w:hint="eastAsia"/>
                      <w:kern w:val="0"/>
                      <w:sz w:val="14"/>
                      <w:szCs w:val="14"/>
                    </w:rPr>
                    <w:lastRenderedPageBreak/>
                    <w:t>0</w:t>
                  </w:r>
                </w:p>
              </w:tc>
              <w:tc>
                <w:tcPr>
                  <w:tcW w:w="4511" w:type="pct"/>
                  <w:gridSpan w:val="9"/>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地</w:t>
                  </w:r>
                  <w:r>
                    <w:rPr>
                      <w:rStyle w:val="a4"/>
                      <w:rFonts w:cs="宋体" w:hint="eastAsia"/>
                      <w:kern w:val="0"/>
                      <w:sz w:val="18"/>
                      <w:szCs w:val="18"/>
                    </w:rPr>
                    <w:t>           </w:t>
                  </w:r>
                  <w:r>
                    <w:rPr>
                      <w:rStyle w:val="a4"/>
                      <w:rFonts w:ascii="黑体" w:eastAsia="黑体" w:cs="黑体" w:hint="eastAsia"/>
                      <w:kern w:val="0"/>
                      <w:sz w:val="18"/>
                      <w:szCs w:val="18"/>
                    </w:rPr>
                    <w:t>下</w:t>
                  </w:r>
                  <w:r>
                    <w:rPr>
                      <w:rStyle w:val="a4"/>
                      <w:rFonts w:cs="宋体" w:hint="eastAsia"/>
                      <w:kern w:val="0"/>
                      <w:sz w:val="18"/>
                      <w:szCs w:val="18"/>
                    </w:rPr>
                    <w:t>           </w:t>
                  </w:r>
                  <w:r>
                    <w:rPr>
                      <w:rStyle w:val="a4"/>
                      <w:rFonts w:ascii="黑体" w:eastAsia="黑体" w:cs="黑体" w:hint="eastAsia"/>
                      <w:kern w:val="0"/>
                      <w:sz w:val="18"/>
                      <w:szCs w:val="18"/>
                    </w:rPr>
                    <w:t>室</w:t>
                  </w:r>
                  <w:r>
                    <w:rPr>
                      <w:rStyle w:val="a4"/>
                      <w:rFonts w:cs="宋体" w:hint="eastAsia"/>
                      <w:kern w:val="0"/>
                      <w:sz w:val="14"/>
                      <w:szCs w:val="14"/>
                    </w:rPr>
                    <w:t> </w:t>
                  </w:r>
                  <w:r>
                    <w:rPr>
                      <w:rStyle w:val="a4"/>
                      <w:rFonts w:ascii="黑体" w:eastAsia="黑体" w:cs="黑体" w:hint="eastAsia"/>
                      <w:kern w:val="0"/>
                      <w:sz w:val="14"/>
                      <w:szCs w:val="14"/>
                    </w:rPr>
                    <w:t> </w:t>
                  </w:r>
                  <w:r>
                    <w:rPr>
                      <w:rFonts w:cs="宋体" w:hint="eastAsia"/>
                      <w:kern w:val="0"/>
                      <w:sz w:val="14"/>
                      <w:szCs w:val="14"/>
                    </w:rPr>
                    <w:t>   (Basement)</w:t>
                  </w:r>
                </w:p>
              </w:tc>
              <w:tc>
                <w:tcPr>
                  <w:tcW w:w="215"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4"/>
                      <w:szCs w:val="14"/>
                    </w:rPr>
                    <w:t>0</w:t>
                  </w:r>
                </w:p>
              </w:tc>
            </w:tr>
          </w:tbl>
          <w:p w:rsidR="00D63CFF" w:rsidRDefault="00C212B5">
            <w:pPr>
              <w:widowControl/>
              <w:wordWrap w:val="0"/>
              <w:spacing w:beforeAutospacing="1" w:after="156" w:line="345" w:lineRule="atLeast"/>
              <w:ind w:firstLine="480"/>
              <w:jc w:val="center"/>
            </w:pPr>
            <w:r>
              <w:rPr>
                <w:rStyle w:val="a4"/>
                <w:rFonts w:ascii="黑体" w:eastAsia="黑体" w:cs="黑体" w:hint="eastAsia"/>
                <w:color w:val="FF0000"/>
                <w:kern w:val="0"/>
                <w:sz w:val="18"/>
                <w:szCs w:val="18"/>
              </w:rPr>
              <w:t> </w:t>
            </w:r>
          </w:p>
          <w:p w:rsidR="00D63CFF" w:rsidRDefault="00C212B5">
            <w:pPr>
              <w:widowControl/>
              <w:wordWrap w:val="0"/>
              <w:spacing w:beforeAutospacing="1" w:after="156" w:line="216" w:lineRule="atLeast"/>
              <w:ind w:firstLine="480"/>
              <w:jc w:val="center"/>
            </w:pPr>
            <w:r>
              <w:rPr>
                <w:rStyle w:val="a4"/>
                <w:rFonts w:ascii="黑体" w:eastAsia="黑体" w:cs="黑体" w:hint="eastAsia"/>
                <w:color w:val="FF0000"/>
                <w:kern w:val="0"/>
                <w:sz w:val="44"/>
                <w:szCs w:val="44"/>
              </w:rPr>
              <w:t>图书馆读者导读指南</w:t>
            </w:r>
          </w:p>
          <w:tbl>
            <w:tblPr>
              <w:tblW w:w="791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0" w:type="dxa"/>
                <w:right w:w="0" w:type="dxa"/>
              </w:tblCellMar>
              <w:tblLook w:val="04A0"/>
            </w:tblPr>
            <w:tblGrid>
              <w:gridCol w:w="395"/>
              <w:gridCol w:w="2238"/>
              <w:gridCol w:w="396"/>
              <w:gridCol w:w="399"/>
              <w:gridCol w:w="396"/>
              <w:gridCol w:w="396"/>
              <w:gridCol w:w="398"/>
              <w:gridCol w:w="398"/>
              <w:gridCol w:w="396"/>
              <w:gridCol w:w="2111"/>
              <w:gridCol w:w="396"/>
            </w:tblGrid>
            <w:tr w:rsidR="00D63CFF">
              <w:tc>
                <w:tcPr>
                  <w:tcW w:w="249" w:type="pc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sz w:val="18"/>
                      <w:szCs w:val="18"/>
                    </w:rPr>
                    <w:t>楼层</w:t>
                  </w:r>
                </w:p>
              </w:tc>
              <w:tc>
                <w:tcPr>
                  <w:tcW w:w="1915" w:type="pct"/>
                  <w:gridSpan w:val="3"/>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sz w:val="18"/>
                      <w:szCs w:val="18"/>
                    </w:rPr>
                    <w:t>北</w:t>
                  </w:r>
                  <w:r>
                    <w:rPr>
                      <w:rStyle w:val="a4"/>
                      <w:rFonts w:cs="宋体" w:hint="eastAsia"/>
                      <w:kern w:val="0"/>
                      <w:sz w:val="14"/>
                      <w:szCs w:val="14"/>
                    </w:rPr>
                    <w:t>   </w:t>
                  </w:r>
                  <w:r>
                    <w:rPr>
                      <w:rStyle w:val="a4"/>
                      <w:rFonts w:cs="宋体" w:hint="eastAsia"/>
                      <w:kern w:val="0"/>
                      <w:sz w:val="18"/>
                      <w:szCs w:val="18"/>
                    </w:rPr>
                    <w:t>楼</w:t>
                  </w:r>
                </w:p>
              </w:tc>
              <w:tc>
                <w:tcPr>
                  <w:tcW w:w="751" w:type="pct"/>
                  <w:gridSpan w:val="3"/>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sz w:val="18"/>
                      <w:szCs w:val="18"/>
                    </w:rPr>
                    <w:t>电梯机房</w:t>
                  </w:r>
                </w:p>
              </w:tc>
              <w:tc>
                <w:tcPr>
                  <w:tcW w:w="1833" w:type="pct"/>
                  <w:gridSpan w:val="3"/>
                  <w:tcBorders>
                    <w:top w:val="single" w:sz="8" w:space="0" w:color="auto"/>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60" w:lineRule="atLeast"/>
                    <w:jc w:val="center"/>
                  </w:pPr>
                  <w:r>
                    <w:rPr>
                      <w:rStyle w:val="a4"/>
                      <w:rFonts w:cs="宋体" w:hint="eastAsia"/>
                      <w:kern w:val="0"/>
                      <w:sz w:val="18"/>
                      <w:szCs w:val="18"/>
                    </w:rPr>
                    <w:t>南</w:t>
                  </w:r>
                  <w:r>
                    <w:rPr>
                      <w:rStyle w:val="a4"/>
                      <w:rFonts w:cs="宋体" w:hint="eastAsia"/>
                      <w:kern w:val="0"/>
                      <w:sz w:val="14"/>
                      <w:szCs w:val="14"/>
                    </w:rPr>
                    <w:t>   </w:t>
                  </w:r>
                  <w:r>
                    <w:rPr>
                      <w:rStyle w:val="a4"/>
                      <w:rFonts w:cs="宋体" w:hint="eastAsia"/>
                      <w:kern w:val="0"/>
                      <w:sz w:val="18"/>
                      <w:szCs w:val="18"/>
                    </w:rPr>
                    <w:t>楼</w:t>
                  </w:r>
                </w:p>
              </w:tc>
              <w:tc>
                <w:tcPr>
                  <w:tcW w:w="250" w:type="pct"/>
                  <w:tcBorders>
                    <w:top w:val="single" w:sz="8" w:space="0" w:color="auto"/>
                    <w:left w:val="nil"/>
                    <w:bottom w:val="single" w:sz="8" w:space="0" w:color="auto"/>
                    <w:right w:val="single" w:sz="8" w:space="0" w:color="auto"/>
                  </w:tcBorders>
                  <w:shd w:val="clear" w:color="auto" w:fill="auto"/>
                  <w:tcMar>
                    <w:left w:w="108" w:type="dxa"/>
                    <w:right w:w="108" w:type="dxa"/>
                  </w:tcMar>
                </w:tcPr>
                <w:p w:rsidR="00D63CFF" w:rsidRDefault="00C212B5">
                  <w:pPr>
                    <w:widowControl/>
                    <w:spacing w:beforeAutospacing="1" w:afterAutospacing="1" w:line="345" w:lineRule="atLeast"/>
                    <w:jc w:val="left"/>
                  </w:pPr>
                  <w:r>
                    <w:rPr>
                      <w:rStyle w:val="a4"/>
                      <w:rFonts w:ascii="黑体" w:eastAsia="黑体" w:cs="黑体" w:hint="eastAsia"/>
                      <w:kern w:val="0"/>
                      <w:sz w:val="18"/>
                      <w:szCs w:val="18"/>
                    </w:rPr>
                    <w:t>楼层</w:t>
                  </w:r>
                </w:p>
              </w:tc>
            </w:tr>
            <w:tr w:rsidR="00D63CFF">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8</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综合</w:t>
                  </w:r>
                  <w:r>
                    <w:rPr>
                      <w:rStyle w:val="a4"/>
                      <w:rFonts w:ascii="黑体" w:eastAsia="黑体" w:cs="黑体" w:hint="eastAsia"/>
                      <w:kern w:val="0"/>
                      <w:sz w:val="18"/>
                      <w:szCs w:val="18"/>
                    </w:rPr>
                    <w:t>阅览室1：</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大类图书的单本图书。</w:t>
                  </w:r>
                </w:p>
              </w:tc>
              <w:tc>
                <w:tcPr>
                  <w:tcW w:w="250"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馆长室</w:t>
                  </w:r>
                </w:p>
              </w:tc>
              <w:tc>
                <w:tcPr>
                  <w:tcW w:w="251"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val="restart"/>
                  <w:tcBorders>
                    <w:top w:val="nil"/>
                    <w:left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工具书阅览室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政治、法律等</w:t>
                  </w:r>
                  <w:r>
                    <w:rPr>
                      <w:rFonts w:cs="宋体" w:hint="eastAsia"/>
                      <w:kern w:val="0"/>
                      <w:sz w:val="14"/>
                      <w:szCs w:val="14"/>
                    </w:rPr>
                    <w:t>22</w:t>
                  </w:r>
                  <w:r>
                    <w:rPr>
                      <w:rFonts w:cs="宋体" w:hint="eastAsia"/>
                      <w:kern w:val="0"/>
                      <w:sz w:val="18"/>
                      <w:szCs w:val="18"/>
                    </w:rPr>
                    <w:t>大类图书的各大类型工具书，如《四库全书》《工程索引》《科学引文索引》《中华大词典》《水利年鉴》等。</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8</w:t>
                  </w:r>
                </w:p>
              </w:tc>
            </w:tr>
            <w:tr w:rsidR="00D63CFF">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7</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综合阅览室2</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大类图书的近几年来的单本图书。</w:t>
                  </w: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期刊部</w:t>
                  </w: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外文、精品教材书刊阅览室：</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大类图书的外文图书。</w:t>
                  </w:r>
                </w:p>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大类图书的样品教材。</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7</w:t>
                  </w:r>
                </w:p>
              </w:tc>
            </w:tr>
            <w:tr w:rsidR="00D63CFF">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6</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综合</w:t>
                  </w:r>
                  <w:r>
                    <w:rPr>
                      <w:rStyle w:val="a4"/>
                      <w:rFonts w:ascii="黑体" w:eastAsia="黑体" w:cs="黑体" w:hint="eastAsia"/>
                      <w:kern w:val="0"/>
                      <w:sz w:val="18"/>
                      <w:szCs w:val="18"/>
                    </w:rPr>
                    <w:t>阅览室3：</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lastRenderedPageBreak/>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大类图书的多年来的单本图书。</w:t>
                  </w: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流通部</w:t>
                  </w: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第六借还阅览室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T</w:t>
                  </w:r>
                  <w:r>
                    <w:rPr>
                      <w:rFonts w:cs="宋体" w:hint="eastAsia"/>
                      <w:kern w:val="0"/>
                      <w:sz w:val="18"/>
                      <w:szCs w:val="18"/>
                    </w:rPr>
                    <w:t>工业技术类目下：</w:t>
                  </w:r>
                  <w:r>
                    <w:rPr>
                      <w:rFonts w:cs="宋体" w:hint="eastAsia"/>
                      <w:kern w:val="0"/>
                      <w:sz w:val="14"/>
                      <w:szCs w:val="14"/>
                    </w:rPr>
                    <w:t>TH </w:t>
                  </w:r>
                  <w:r>
                    <w:rPr>
                      <w:rFonts w:cs="宋体" w:hint="eastAsia"/>
                      <w:kern w:val="0"/>
                      <w:sz w:val="18"/>
                      <w:szCs w:val="18"/>
                    </w:rPr>
                    <w:t>机械、仪表工业；</w:t>
                  </w:r>
                  <w:r>
                    <w:rPr>
                      <w:rFonts w:cs="宋体" w:hint="eastAsia"/>
                      <w:kern w:val="0"/>
                      <w:sz w:val="14"/>
                      <w:szCs w:val="14"/>
                    </w:rPr>
                    <w:t>TN </w:t>
                  </w:r>
                  <w:r>
                    <w:rPr>
                      <w:rFonts w:cs="宋体" w:hint="eastAsia"/>
                      <w:kern w:val="0"/>
                      <w:sz w:val="18"/>
                      <w:szCs w:val="18"/>
                    </w:rPr>
                    <w:t>无线电电子学、电信技术；</w:t>
                  </w:r>
                  <w:r>
                    <w:rPr>
                      <w:rFonts w:cs="宋体" w:hint="eastAsia"/>
                      <w:kern w:val="0"/>
                      <w:sz w:val="14"/>
                      <w:szCs w:val="14"/>
                    </w:rPr>
                    <w:t>TM</w:t>
                  </w:r>
                  <w:r>
                    <w:rPr>
                      <w:rFonts w:cs="宋体" w:hint="eastAsia"/>
                      <w:kern w:val="0"/>
                      <w:sz w:val="18"/>
                      <w:szCs w:val="18"/>
                    </w:rPr>
                    <w:lastRenderedPageBreak/>
                    <w:t>电工技术；</w:t>
                  </w:r>
                  <w:r>
                    <w:rPr>
                      <w:rFonts w:cs="宋体" w:hint="eastAsia"/>
                      <w:kern w:val="0"/>
                      <w:sz w:val="14"/>
                      <w:szCs w:val="14"/>
                    </w:rPr>
                    <w:t>TQ</w:t>
                  </w:r>
                  <w:r>
                    <w:rPr>
                      <w:rFonts w:cs="宋体" w:hint="eastAsia"/>
                      <w:kern w:val="0"/>
                      <w:sz w:val="18"/>
                      <w:szCs w:val="18"/>
                    </w:rPr>
                    <w:t>化学工业；</w:t>
                  </w:r>
                  <w:r>
                    <w:rPr>
                      <w:rFonts w:cs="宋体" w:hint="eastAsia"/>
                      <w:kern w:val="0"/>
                      <w:sz w:val="14"/>
                      <w:szCs w:val="14"/>
                    </w:rPr>
                    <w:t>TS </w:t>
                  </w:r>
                  <w:r>
                    <w:rPr>
                      <w:rFonts w:cs="宋体" w:hint="eastAsia"/>
                      <w:kern w:val="0"/>
                      <w:sz w:val="18"/>
                      <w:szCs w:val="18"/>
                    </w:rPr>
                    <w:t>轻工业、手工业；</w:t>
                  </w:r>
                  <w:r>
                    <w:rPr>
                      <w:rFonts w:cs="宋体" w:hint="eastAsia"/>
                      <w:kern w:val="0"/>
                      <w:sz w:val="14"/>
                      <w:szCs w:val="14"/>
                    </w:rPr>
                    <w:t>TV </w:t>
                  </w:r>
                  <w:r>
                    <w:rPr>
                      <w:rFonts w:cs="宋体" w:hint="eastAsia"/>
                      <w:kern w:val="0"/>
                      <w:sz w:val="18"/>
                      <w:szCs w:val="18"/>
                    </w:rPr>
                    <w:t>水利工程；</w:t>
                  </w:r>
                  <w:r>
                    <w:rPr>
                      <w:rFonts w:cs="宋体" w:hint="eastAsia"/>
                      <w:kern w:val="0"/>
                      <w:sz w:val="14"/>
                      <w:szCs w:val="14"/>
                    </w:rPr>
                    <w:t>U </w:t>
                  </w:r>
                  <w:r>
                    <w:rPr>
                      <w:rFonts w:cs="宋体" w:hint="eastAsia"/>
                      <w:kern w:val="0"/>
                      <w:sz w:val="18"/>
                      <w:szCs w:val="18"/>
                    </w:rPr>
                    <w:t>交通运输；</w:t>
                  </w:r>
                  <w:r>
                    <w:rPr>
                      <w:rFonts w:cs="宋体" w:hint="eastAsia"/>
                      <w:kern w:val="0"/>
                      <w:sz w:val="14"/>
                      <w:szCs w:val="14"/>
                    </w:rPr>
                    <w:t>V </w:t>
                  </w:r>
                  <w:r>
                    <w:rPr>
                      <w:rFonts w:cs="宋体" w:hint="eastAsia"/>
                      <w:kern w:val="0"/>
                      <w:sz w:val="18"/>
                      <w:szCs w:val="18"/>
                    </w:rPr>
                    <w:t>航空航天；</w:t>
                  </w:r>
                  <w:r>
                    <w:rPr>
                      <w:rFonts w:cs="宋体" w:hint="eastAsia"/>
                      <w:kern w:val="0"/>
                      <w:sz w:val="14"/>
                      <w:szCs w:val="14"/>
                    </w:rPr>
                    <w:t>X </w:t>
                  </w:r>
                  <w:r>
                    <w:rPr>
                      <w:rFonts w:cs="宋体" w:hint="eastAsia"/>
                      <w:kern w:val="0"/>
                      <w:sz w:val="18"/>
                      <w:szCs w:val="18"/>
                    </w:rPr>
                    <w:t>环境科学、安全科学；</w:t>
                  </w:r>
                  <w:r>
                    <w:rPr>
                      <w:rFonts w:cs="宋体" w:hint="eastAsia"/>
                      <w:kern w:val="0"/>
                      <w:sz w:val="14"/>
                      <w:szCs w:val="14"/>
                    </w:rPr>
                    <w:t>Z </w:t>
                  </w:r>
                  <w:r>
                    <w:rPr>
                      <w:rFonts w:cs="宋体" w:hint="eastAsia"/>
                      <w:kern w:val="0"/>
                      <w:sz w:val="18"/>
                      <w:szCs w:val="18"/>
                    </w:rPr>
                    <w:t>综合性图书</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lastRenderedPageBreak/>
                    <w:t>6</w:t>
                  </w:r>
                </w:p>
              </w:tc>
            </w:tr>
            <w:tr w:rsidR="00D63CFF">
              <w:trPr>
                <w:trHeight w:val="543"/>
              </w:trPr>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lastRenderedPageBreak/>
                    <w:t>5</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过刊阅览室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t>经济；</w:t>
                  </w:r>
                  <w:r>
                    <w:rPr>
                      <w:rFonts w:cs="宋体" w:hint="eastAsia"/>
                      <w:kern w:val="0"/>
                      <w:sz w:val="14"/>
                      <w:szCs w:val="14"/>
                    </w:rPr>
                    <w:t>G</w:t>
                  </w:r>
                  <w:r>
                    <w:rPr>
                      <w:rFonts w:cs="宋体" w:hint="eastAsia"/>
                      <w:kern w:val="0"/>
                      <w:sz w:val="18"/>
                      <w:szCs w:val="18"/>
                    </w:rPr>
                    <w:t>文化、科学、教育、体育等</w:t>
                  </w:r>
                  <w:r>
                    <w:rPr>
                      <w:rFonts w:cs="宋体" w:hint="eastAsia"/>
                      <w:kern w:val="0"/>
                      <w:sz w:val="14"/>
                      <w:szCs w:val="14"/>
                    </w:rPr>
                    <w:t>22</w:t>
                  </w:r>
                  <w:r>
                    <w:rPr>
                      <w:rFonts w:cs="宋体" w:hint="eastAsia"/>
                      <w:kern w:val="0"/>
                      <w:sz w:val="18"/>
                      <w:szCs w:val="18"/>
                    </w:rPr>
                    <w:t>大类等期刊的历年期刊。</w:t>
                  </w: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val="restar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Fonts w:cs="宋体" w:hint="eastAsia"/>
                      <w:kern w:val="0"/>
                      <w:sz w:val="18"/>
                      <w:szCs w:val="18"/>
                    </w:rPr>
                    <w:t> </w:t>
                  </w: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第五借还阅览室</w:t>
                  </w:r>
                  <w:r>
                    <w:rPr>
                      <w:rStyle w:val="a4"/>
                      <w:rFonts w:ascii="黑体" w:eastAsia="黑体" w:cs="黑体" w:hint="eastAsia"/>
                      <w:kern w:val="0"/>
                      <w:sz w:val="18"/>
                      <w:szCs w:val="18"/>
                    </w:rPr>
                    <w:t>：</w:t>
                  </w:r>
                  <w:r>
                    <w:rPr>
                      <w:rFonts w:cs="宋体" w:hint="eastAsia"/>
                      <w:kern w:val="0"/>
                      <w:sz w:val="14"/>
                      <w:szCs w:val="14"/>
                    </w:rPr>
                    <w:t>收</w:t>
                  </w:r>
                  <w:r>
                    <w:rPr>
                      <w:rFonts w:cs="宋体" w:hint="eastAsia"/>
                      <w:kern w:val="0"/>
                      <w:sz w:val="18"/>
                      <w:szCs w:val="18"/>
                    </w:rPr>
                    <w:t>藏</w:t>
                  </w:r>
                  <w:r>
                    <w:rPr>
                      <w:rFonts w:cs="宋体" w:hint="eastAsia"/>
                      <w:kern w:val="0"/>
                      <w:sz w:val="14"/>
                      <w:szCs w:val="14"/>
                    </w:rPr>
                    <w:t>O</w:t>
                  </w:r>
                  <w:r>
                    <w:rPr>
                      <w:rFonts w:cs="宋体" w:hint="eastAsia"/>
                      <w:kern w:val="0"/>
                      <w:sz w:val="18"/>
                      <w:szCs w:val="18"/>
                    </w:rPr>
                    <w:t>数理科学和化学</w:t>
                  </w:r>
                  <w:r>
                    <w:rPr>
                      <w:rFonts w:cs="宋体" w:hint="eastAsia"/>
                      <w:kern w:val="0"/>
                      <w:sz w:val="14"/>
                      <w:szCs w:val="14"/>
                    </w:rPr>
                    <w:t>TU</w:t>
                  </w:r>
                  <w:r>
                    <w:rPr>
                      <w:rFonts w:cs="宋体" w:hint="eastAsia"/>
                      <w:kern w:val="0"/>
                      <w:sz w:val="18"/>
                      <w:szCs w:val="18"/>
                    </w:rPr>
                    <w:t>建筑科学类目图书</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5</w:t>
                  </w:r>
                </w:p>
              </w:tc>
            </w:tr>
            <w:tr w:rsidR="00D63CFF">
              <w:trPr>
                <w:trHeight w:val="822"/>
              </w:trPr>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4</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第二借还阅览室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 F</w:t>
                  </w:r>
                  <w:r>
                    <w:rPr>
                      <w:rFonts w:cs="宋体" w:hint="eastAsia"/>
                      <w:kern w:val="0"/>
                      <w:sz w:val="18"/>
                      <w:szCs w:val="18"/>
                    </w:rPr>
                    <w:t>经济；</w:t>
                  </w:r>
                  <w:r>
                    <w:rPr>
                      <w:rFonts w:cs="宋体" w:hint="eastAsia"/>
                      <w:kern w:val="0"/>
                      <w:sz w:val="14"/>
                      <w:szCs w:val="14"/>
                    </w:rPr>
                    <w:t>K</w:t>
                  </w:r>
                  <w:r>
                    <w:rPr>
                      <w:rFonts w:cs="宋体" w:hint="eastAsia"/>
                      <w:kern w:val="0"/>
                      <w:sz w:val="18"/>
                      <w:szCs w:val="18"/>
                    </w:rPr>
                    <w:t>历史、地理；</w:t>
                  </w:r>
                  <w:r>
                    <w:rPr>
                      <w:rFonts w:cs="宋体" w:hint="eastAsia"/>
                      <w:kern w:val="0"/>
                      <w:sz w:val="14"/>
                      <w:szCs w:val="14"/>
                    </w:rPr>
                    <w:t>N</w:t>
                  </w:r>
                  <w:r>
                    <w:rPr>
                      <w:rFonts w:cs="宋体" w:hint="eastAsia"/>
                      <w:kern w:val="0"/>
                      <w:sz w:val="18"/>
                      <w:szCs w:val="18"/>
                    </w:rPr>
                    <w:t>自然科学总论等</w:t>
                  </w:r>
                  <w:r>
                    <w:rPr>
                      <w:rFonts w:cs="宋体" w:hint="eastAsia"/>
                      <w:kern w:val="0"/>
                      <w:sz w:val="14"/>
                      <w:szCs w:val="14"/>
                    </w:rPr>
                    <w:t>3</w:t>
                  </w:r>
                  <w:r>
                    <w:rPr>
                      <w:rFonts w:cs="宋体" w:hint="eastAsia"/>
                      <w:kern w:val="0"/>
                      <w:sz w:val="18"/>
                      <w:szCs w:val="18"/>
                    </w:rPr>
                    <w:t>大类目图书。</w:t>
                  </w: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1" w:type="pct"/>
                  <w:vMerge/>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第四借还阅览室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T </w:t>
                  </w:r>
                  <w:r>
                    <w:rPr>
                      <w:rFonts w:cs="宋体" w:hint="eastAsia"/>
                      <w:kern w:val="0"/>
                      <w:sz w:val="18"/>
                      <w:szCs w:val="18"/>
                    </w:rPr>
                    <w:t>工业技术；</w:t>
                  </w:r>
                  <w:r>
                    <w:rPr>
                      <w:rFonts w:cs="宋体" w:hint="eastAsia"/>
                      <w:kern w:val="0"/>
                      <w:sz w:val="14"/>
                      <w:szCs w:val="14"/>
                    </w:rPr>
                    <w:t>TB</w:t>
                  </w:r>
                  <w:r>
                    <w:rPr>
                      <w:rFonts w:cs="宋体" w:hint="eastAsia"/>
                      <w:kern w:val="0"/>
                      <w:sz w:val="18"/>
                      <w:szCs w:val="18"/>
                    </w:rPr>
                    <w:t>一般工业技术；</w:t>
                  </w:r>
                  <w:r>
                    <w:rPr>
                      <w:rFonts w:cs="宋体" w:hint="eastAsia"/>
                      <w:kern w:val="0"/>
                      <w:sz w:val="14"/>
                      <w:szCs w:val="14"/>
                    </w:rPr>
                    <w:t>TD </w:t>
                  </w:r>
                  <w:r>
                    <w:rPr>
                      <w:rFonts w:cs="宋体" w:hint="eastAsia"/>
                      <w:kern w:val="0"/>
                      <w:sz w:val="18"/>
                      <w:szCs w:val="18"/>
                    </w:rPr>
                    <w:t>矿业工程 ；</w:t>
                  </w:r>
                  <w:r>
                    <w:rPr>
                      <w:rFonts w:cs="宋体" w:hint="eastAsia"/>
                      <w:kern w:val="0"/>
                      <w:sz w:val="14"/>
                      <w:szCs w:val="14"/>
                    </w:rPr>
                    <w:t>TE </w:t>
                  </w:r>
                  <w:r>
                    <w:rPr>
                      <w:rFonts w:cs="宋体" w:hint="eastAsia"/>
                      <w:kern w:val="0"/>
                      <w:sz w:val="18"/>
                      <w:szCs w:val="18"/>
                    </w:rPr>
                    <w:t>石油、天然气工业；</w:t>
                  </w:r>
                  <w:r>
                    <w:rPr>
                      <w:rFonts w:cs="宋体" w:hint="eastAsia"/>
                      <w:kern w:val="0"/>
                      <w:sz w:val="14"/>
                      <w:szCs w:val="14"/>
                    </w:rPr>
                    <w:t>TF </w:t>
                  </w:r>
                  <w:r>
                    <w:rPr>
                      <w:rFonts w:cs="宋体" w:hint="eastAsia"/>
                      <w:kern w:val="0"/>
                      <w:sz w:val="18"/>
                      <w:szCs w:val="18"/>
                    </w:rPr>
                    <w:t>冶金工业；</w:t>
                  </w:r>
                  <w:r>
                    <w:rPr>
                      <w:rFonts w:cs="宋体" w:hint="eastAsia"/>
                      <w:kern w:val="0"/>
                      <w:sz w:val="14"/>
                      <w:szCs w:val="14"/>
                    </w:rPr>
                    <w:t>TG </w:t>
                  </w:r>
                  <w:r>
                    <w:rPr>
                      <w:rFonts w:cs="宋体" w:hint="eastAsia"/>
                      <w:kern w:val="0"/>
                      <w:sz w:val="18"/>
                      <w:szCs w:val="18"/>
                    </w:rPr>
                    <w:t>金属学与金属工艺；</w:t>
                  </w:r>
                  <w:r>
                    <w:rPr>
                      <w:rFonts w:cs="宋体" w:hint="eastAsia"/>
                      <w:kern w:val="0"/>
                      <w:sz w:val="14"/>
                      <w:szCs w:val="14"/>
                    </w:rPr>
                    <w:t>TK </w:t>
                  </w:r>
                  <w:r>
                    <w:rPr>
                      <w:rFonts w:cs="宋体" w:hint="eastAsia"/>
                      <w:kern w:val="0"/>
                      <w:sz w:val="18"/>
                      <w:szCs w:val="18"/>
                    </w:rPr>
                    <w:t>能源与动力工程；</w:t>
                  </w:r>
                  <w:r>
                    <w:rPr>
                      <w:rFonts w:cs="宋体" w:hint="eastAsia"/>
                      <w:kern w:val="0"/>
                      <w:sz w:val="14"/>
                      <w:szCs w:val="14"/>
                    </w:rPr>
                    <w:t>TL </w:t>
                  </w:r>
                  <w:r>
                    <w:rPr>
                      <w:rFonts w:cs="宋体" w:hint="eastAsia"/>
                      <w:kern w:val="0"/>
                      <w:sz w:val="18"/>
                      <w:szCs w:val="18"/>
                    </w:rPr>
                    <w:t>原子能技术；</w:t>
                  </w:r>
                  <w:r>
                    <w:rPr>
                      <w:rFonts w:cs="宋体" w:hint="eastAsia"/>
                      <w:kern w:val="0"/>
                      <w:sz w:val="14"/>
                      <w:szCs w:val="14"/>
                    </w:rPr>
                    <w:t>TJ </w:t>
                  </w:r>
                  <w:r>
                    <w:rPr>
                      <w:rFonts w:cs="宋体" w:hint="eastAsia"/>
                      <w:kern w:val="0"/>
                      <w:sz w:val="18"/>
                      <w:szCs w:val="18"/>
                    </w:rPr>
                    <w:t>武器工业；</w:t>
                  </w:r>
                  <w:r>
                    <w:rPr>
                      <w:rFonts w:cs="宋体" w:hint="eastAsia"/>
                      <w:kern w:val="0"/>
                      <w:sz w:val="14"/>
                      <w:szCs w:val="14"/>
                    </w:rPr>
                    <w:t>TP </w:t>
                  </w:r>
                  <w:r>
                    <w:rPr>
                      <w:rFonts w:cs="宋体" w:hint="eastAsia"/>
                      <w:kern w:val="0"/>
                      <w:sz w:val="18"/>
                      <w:szCs w:val="18"/>
                    </w:rPr>
                    <w:t>自动化技术、计算机技术</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4</w:t>
                  </w:r>
                </w:p>
              </w:tc>
            </w:tr>
            <w:tr w:rsidR="00D63CFF">
              <w:trPr>
                <w:trHeight w:val="615"/>
              </w:trPr>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3</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第一借还阅览室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 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G</w:t>
                  </w:r>
                  <w:r>
                    <w:rPr>
                      <w:rFonts w:cs="宋体" w:hint="eastAsia"/>
                      <w:kern w:val="0"/>
                      <w:sz w:val="18"/>
                      <w:szCs w:val="18"/>
                    </w:rPr>
                    <w:t>文化、科学、教育、体育；</w:t>
                  </w:r>
                  <w:r>
                    <w:rPr>
                      <w:rFonts w:cs="宋体" w:hint="eastAsia"/>
                      <w:kern w:val="0"/>
                      <w:sz w:val="14"/>
                      <w:szCs w:val="14"/>
                    </w:rPr>
                    <w:t> J</w:t>
                  </w:r>
                  <w:r>
                    <w:rPr>
                      <w:rFonts w:cs="宋体" w:hint="eastAsia"/>
                      <w:kern w:val="0"/>
                      <w:sz w:val="18"/>
                      <w:szCs w:val="18"/>
                    </w:rPr>
                    <w:t>艺术等</w:t>
                  </w:r>
                  <w:r>
                    <w:rPr>
                      <w:rFonts w:cs="宋体" w:hint="eastAsia"/>
                      <w:kern w:val="0"/>
                      <w:sz w:val="14"/>
                      <w:szCs w:val="14"/>
                    </w:rPr>
                    <w:t>7</w:t>
                  </w:r>
                  <w:r>
                    <w:rPr>
                      <w:rFonts w:cs="宋体" w:hint="eastAsia"/>
                      <w:kern w:val="0"/>
                      <w:sz w:val="18"/>
                      <w:szCs w:val="18"/>
                    </w:rPr>
                    <w:t>大类目图书。</w:t>
                  </w:r>
                </w:p>
              </w:tc>
              <w:tc>
                <w:tcPr>
                  <w:tcW w:w="250" w:type="pct"/>
                  <w:vMerge w:val="restart"/>
                  <w:tcBorders>
                    <w:top w:val="nil"/>
                    <w:left w:val="nil"/>
                    <w:bottom w:val="nil"/>
                    <w:right w:val="single" w:sz="8" w:space="0" w:color="auto"/>
                  </w:tcBorders>
                  <w:shd w:val="clear" w:color="auto" w:fill="auto"/>
                  <w:vAlign w:val="center"/>
                </w:tcPr>
                <w:p w:rsidR="00D63CFF" w:rsidRDefault="00C212B5">
                  <w:pPr>
                    <w:widowControl/>
                    <w:spacing w:beforeAutospacing="1" w:afterAutospacing="1" w:line="200" w:lineRule="atLeast"/>
                    <w:jc w:val="left"/>
                  </w:pPr>
                  <w:r>
                    <w:rPr>
                      <w:rFonts w:cs="宋体" w:hint="eastAsia"/>
                      <w:kern w:val="0"/>
                      <w:sz w:val="18"/>
                      <w:szCs w:val="18"/>
                    </w:rPr>
                    <w:t> </w:t>
                  </w:r>
                </w:p>
              </w:tc>
              <w:tc>
                <w:tcPr>
                  <w:tcW w:w="1254" w:type="pct"/>
                  <w:gridSpan w:val="5"/>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kern w:val="0"/>
                      <w:sz w:val="18"/>
                      <w:szCs w:val="18"/>
                    </w:rPr>
                    <w:t>学生自主学习区</w:t>
                  </w:r>
                </w:p>
              </w:tc>
              <w:tc>
                <w:tcPr>
                  <w:tcW w:w="250" w:type="pct"/>
                  <w:vMerge w:val="restart"/>
                  <w:tcBorders>
                    <w:top w:val="nil"/>
                    <w:left w:val="nil"/>
                    <w:bottom w:val="nil"/>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Fonts w:cs="宋体" w:hint="eastAsia"/>
                      <w:kern w:val="0"/>
                      <w:sz w:val="18"/>
                      <w:szCs w:val="18"/>
                    </w:rPr>
                    <w:t> </w:t>
                  </w: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第三借还阅览室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 H</w:t>
                  </w:r>
                  <w:r>
                    <w:rPr>
                      <w:rFonts w:cs="宋体" w:hint="eastAsia"/>
                      <w:kern w:val="0"/>
                      <w:sz w:val="18"/>
                      <w:szCs w:val="18"/>
                    </w:rPr>
                    <w:t>语言文字；</w:t>
                  </w:r>
                  <w:r>
                    <w:rPr>
                      <w:rFonts w:cs="宋体" w:hint="eastAsia"/>
                      <w:kern w:val="0"/>
                      <w:sz w:val="14"/>
                      <w:szCs w:val="14"/>
                    </w:rPr>
                    <w:t> I</w:t>
                  </w:r>
                  <w:r>
                    <w:rPr>
                      <w:rFonts w:cs="宋体" w:hint="eastAsia"/>
                      <w:kern w:val="0"/>
                      <w:sz w:val="18"/>
                      <w:szCs w:val="18"/>
                    </w:rPr>
                    <w:t>文学；</w:t>
                  </w:r>
                  <w:r>
                    <w:rPr>
                      <w:rFonts w:cs="宋体" w:hint="eastAsia"/>
                      <w:kern w:val="0"/>
                      <w:sz w:val="14"/>
                      <w:szCs w:val="14"/>
                    </w:rPr>
                    <w:t> P</w:t>
                  </w:r>
                  <w:r>
                    <w:rPr>
                      <w:rFonts w:cs="宋体" w:hint="eastAsia"/>
                      <w:kern w:val="0"/>
                      <w:sz w:val="18"/>
                      <w:szCs w:val="18"/>
                    </w:rPr>
                    <w:t>天文学、地球科学；</w:t>
                  </w:r>
                  <w:r>
                    <w:rPr>
                      <w:rFonts w:cs="宋体" w:hint="eastAsia"/>
                      <w:kern w:val="0"/>
                      <w:sz w:val="14"/>
                      <w:szCs w:val="14"/>
                    </w:rPr>
                    <w:t>Q</w:t>
                  </w:r>
                  <w:r>
                    <w:rPr>
                      <w:rFonts w:cs="宋体" w:hint="eastAsia"/>
                      <w:kern w:val="0"/>
                      <w:sz w:val="18"/>
                      <w:szCs w:val="18"/>
                    </w:rPr>
                    <w:t>生物科学；</w:t>
                  </w:r>
                  <w:r>
                    <w:rPr>
                      <w:rFonts w:cs="宋体" w:hint="eastAsia"/>
                      <w:kern w:val="0"/>
                      <w:sz w:val="14"/>
                      <w:szCs w:val="14"/>
                    </w:rPr>
                    <w:t> R</w:t>
                  </w:r>
                  <w:r>
                    <w:rPr>
                      <w:rFonts w:cs="宋体" w:hint="eastAsia"/>
                      <w:kern w:val="0"/>
                      <w:sz w:val="18"/>
                      <w:szCs w:val="18"/>
                    </w:rPr>
                    <w:t>医药、卫生；</w:t>
                  </w:r>
                  <w:r>
                    <w:rPr>
                      <w:rFonts w:cs="宋体" w:hint="eastAsia"/>
                      <w:kern w:val="0"/>
                      <w:sz w:val="14"/>
                      <w:szCs w:val="14"/>
                    </w:rPr>
                    <w:t> S</w:t>
                  </w:r>
                  <w:r>
                    <w:rPr>
                      <w:rFonts w:cs="宋体" w:hint="eastAsia"/>
                      <w:kern w:val="0"/>
                      <w:sz w:val="18"/>
                      <w:szCs w:val="18"/>
                    </w:rPr>
                    <w:t>农业科学等</w:t>
                  </w:r>
                  <w:r>
                    <w:rPr>
                      <w:rFonts w:cs="宋体" w:hint="eastAsia"/>
                      <w:kern w:val="0"/>
                      <w:sz w:val="14"/>
                      <w:szCs w:val="14"/>
                    </w:rPr>
                    <w:t>6</w:t>
                  </w:r>
                  <w:r>
                    <w:rPr>
                      <w:rFonts w:cs="宋体" w:hint="eastAsia"/>
                      <w:kern w:val="0"/>
                      <w:sz w:val="18"/>
                      <w:szCs w:val="18"/>
                    </w:rPr>
                    <w:t>大类目图书。</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3</w:t>
                  </w:r>
                </w:p>
              </w:tc>
            </w:tr>
            <w:tr w:rsidR="00D63CFF">
              <w:trPr>
                <w:trHeight w:val="623"/>
              </w:trPr>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t>2</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综合</w:t>
                  </w:r>
                  <w:r>
                    <w:rPr>
                      <w:rStyle w:val="a4"/>
                      <w:rFonts w:ascii="黑体" w:eastAsia="黑体" w:cs="黑体" w:hint="eastAsia"/>
                      <w:kern w:val="0"/>
                      <w:sz w:val="18"/>
                      <w:szCs w:val="18"/>
                    </w:rPr>
                    <w:t>阅览室4</w:t>
                  </w:r>
                  <w:r>
                    <w:rPr>
                      <w:rStyle w:val="a4"/>
                      <w:rFonts w:ascii="黑体" w:eastAsia="黑体" w:cs="黑体" w:hint="eastAsia"/>
                      <w:color w:val="FF0000"/>
                      <w:kern w:val="0"/>
                      <w:sz w:val="18"/>
                      <w:szCs w:val="18"/>
                    </w:rPr>
                    <w:t>（捐赠书室）</w:t>
                  </w:r>
                </w:p>
                <w:p w:rsidR="00D63CFF" w:rsidRDefault="00D63CFF">
                  <w:pPr>
                    <w:widowControl/>
                    <w:spacing w:beforeAutospacing="1" w:afterAutospacing="1" w:line="200" w:lineRule="atLeast"/>
                    <w:jc w:val="left"/>
                  </w:pPr>
                </w:p>
              </w:tc>
              <w:tc>
                <w:tcPr>
                  <w:tcW w:w="250" w:type="pct"/>
                  <w:vMerge/>
                  <w:tcBorders>
                    <w:top w:val="nil"/>
                    <w:left w:val="nil"/>
                    <w:bottom w:val="nil"/>
                    <w:right w:val="single" w:sz="8" w:space="0" w:color="auto"/>
                  </w:tcBorders>
                  <w:shd w:val="clear" w:color="auto" w:fill="auto"/>
                  <w:vAlign w:val="center"/>
                </w:tcPr>
                <w:p w:rsidR="00D63CFF" w:rsidRDefault="00D63CFF">
                  <w:pPr>
                    <w:rPr>
                      <w:rFonts w:cs="宋体"/>
                      <w:sz w:val="14"/>
                      <w:szCs w:val="14"/>
                    </w:rPr>
                  </w:pPr>
                </w:p>
              </w:tc>
              <w:tc>
                <w:tcPr>
                  <w:tcW w:w="251"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Style w:val="a4"/>
                      <w:rFonts w:ascii="黑体" w:eastAsia="黑体" w:cs="黑体" w:hint="eastAsia"/>
                      <w:kern w:val="0"/>
                      <w:sz w:val="18"/>
                      <w:szCs w:val="18"/>
                    </w:rPr>
                    <w:t>中控室</w:t>
                  </w:r>
                </w:p>
              </w:tc>
              <w:tc>
                <w:tcPr>
                  <w:tcW w:w="751" w:type="pct"/>
                  <w:gridSpan w:val="3"/>
                  <w:tcBorders>
                    <w:top w:val="single" w:sz="8" w:space="0" w:color="auto"/>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pPr>
                  <w:r>
                    <w:rPr>
                      <w:rStyle w:val="a4"/>
                      <w:rFonts w:ascii="黑体" w:eastAsia="黑体" w:cs="黑体" w:hint="eastAsia"/>
                      <w:kern w:val="0"/>
                      <w:sz w:val="14"/>
                      <w:szCs w:val="14"/>
                    </w:rPr>
                    <w:t>大厅总出纳台</w:t>
                  </w:r>
                </w:p>
                <w:p w:rsidR="00D63CFF" w:rsidRDefault="00C212B5">
                  <w:pPr>
                    <w:widowControl/>
                    <w:spacing w:beforeAutospacing="1" w:afterAutospacing="1"/>
                  </w:pPr>
                  <w:r>
                    <w:rPr>
                      <w:rStyle w:val="a4"/>
                      <w:rFonts w:ascii="黑体" w:eastAsia="黑体" w:cs="黑体" w:hint="eastAsia"/>
                      <w:kern w:val="0"/>
                      <w:sz w:val="14"/>
                      <w:szCs w:val="14"/>
                    </w:rPr>
                    <w:t>公共检索咨询处</w:t>
                  </w:r>
                </w:p>
              </w:tc>
              <w:tc>
                <w:tcPr>
                  <w:tcW w:w="251" w:type="pct"/>
                  <w:tcBorders>
                    <w:top w:val="single" w:sz="8" w:space="0" w:color="auto"/>
                    <w:left w:val="nil"/>
                    <w:bottom w:val="single" w:sz="8" w:space="0" w:color="auto"/>
                    <w:right w:val="single" w:sz="8" w:space="0" w:color="auto"/>
                  </w:tcBorders>
                  <w:shd w:val="clear" w:color="auto" w:fill="auto"/>
                  <w:vAlign w:val="center"/>
                </w:tcPr>
                <w:p w:rsidR="00D63CFF" w:rsidRDefault="00D63CFF">
                  <w:pPr>
                    <w:widowControl/>
                    <w:spacing w:beforeAutospacing="1" w:afterAutospacing="1" w:line="200" w:lineRule="atLeast"/>
                    <w:jc w:val="left"/>
                  </w:pP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自科报刊阅览室</w:t>
                  </w:r>
                  <w:r>
                    <w:rPr>
                      <w:rStyle w:val="a4"/>
                      <w:rFonts w:ascii="黑体" w:eastAsia="黑体" w:cs="黑体" w:hint="eastAsia"/>
                      <w:kern w:val="0"/>
                      <w:sz w:val="18"/>
                      <w:szCs w:val="18"/>
                    </w:rPr>
                    <w:t>：</w:t>
                  </w:r>
                  <w:r>
                    <w:rPr>
                      <w:rFonts w:cs="宋体" w:hint="eastAsia"/>
                      <w:kern w:val="0"/>
                      <w:sz w:val="18"/>
                      <w:szCs w:val="18"/>
                    </w:rPr>
                    <w:t>收藏</w:t>
                  </w:r>
                  <w:r>
                    <w:rPr>
                      <w:rFonts w:cs="宋体" w:hint="eastAsia"/>
                      <w:kern w:val="0"/>
                      <w:sz w:val="14"/>
                      <w:szCs w:val="14"/>
                    </w:rPr>
                    <w:t>O</w:t>
                  </w:r>
                  <w:r>
                    <w:rPr>
                      <w:rFonts w:cs="宋体" w:hint="eastAsia"/>
                      <w:kern w:val="0"/>
                      <w:sz w:val="18"/>
                      <w:szCs w:val="18"/>
                    </w:rPr>
                    <w:t>数理科学和化学；</w:t>
                  </w:r>
                  <w:r>
                    <w:rPr>
                      <w:rFonts w:cs="宋体" w:hint="eastAsia"/>
                      <w:kern w:val="0"/>
                      <w:sz w:val="14"/>
                      <w:szCs w:val="14"/>
                    </w:rPr>
                    <w:t> P</w:t>
                  </w:r>
                  <w:r>
                    <w:rPr>
                      <w:rFonts w:cs="宋体" w:hint="eastAsia"/>
                      <w:kern w:val="0"/>
                      <w:sz w:val="18"/>
                      <w:szCs w:val="18"/>
                    </w:rPr>
                    <w:t>天文学、地球科学；</w:t>
                  </w:r>
                  <w:r>
                    <w:rPr>
                      <w:rFonts w:cs="宋体" w:hint="eastAsia"/>
                      <w:kern w:val="0"/>
                      <w:sz w:val="14"/>
                      <w:szCs w:val="14"/>
                    </w:rPr>
                    <w:t>Q</w:t>
                  </w:r>
                  <w:r>
                    <w:rPr>
                      <w:rFonts w:cs="宋体" w:hint="eastAsia"/>
                      <w:kern w:val="0"/>
                      <w:sz w:val="18"/>
                      <w:szCs w:val="18"/>
                    </w:rPr>
                    <w:t>生物科学；</w:t>
                  </w:r>
                  <w:r>
                    <w:rPr>
                      <w:rFonts w:cs="宋体" w:hint="eastAsia"/>
                      <w:kern w:val="0"/>
                      <w:sz w:val="14"/>
                      <w:szCs w:val="14"/>
                    </w:rPr>
                    <w:t> R</w:t>
                  </w:r>
                  <w:r>
                    <w:rPr>
                      <w:rFonts w:cs="宋体" w:hint="eastAsia"/>
                      <w:kern w:val="0"/>
                      <w:sz w:val="18"/>
                      <w:szCs w:val="18"/>
                    </w:rPr>
                    <w:t>医药、卫生；</w:t>
                  </w:r>
                  <w:r>
                    <w:rPr>
                      <w:rFonts w:cs="宋体" w:hint="eastAsia"/>
                      <w:kern w:val="0"/>
                      <w:sz w:val="14"/>
                      <w:szCs w:val="14"/>
                    </w:rPr>
                    <w:t> S</w:t>
                  </w:r>
                  <w:r>
                    <w:rPr>
                      <w:rFonts w:cs="宋体" w:hint="eastAsia"/>
                      <w:kern w:val="0"/>
                      <w:sz w:val="18"/>
                      <w:szCs w:val="18"/>
                    </w:rPr>
                    <w:t>农业科学；</w:t>
                  </w:r>
                  <w:r>
                    <w:rPr>
                      <w:rFonts w:cs="宋体" w:hint="eastAsia"/>
                      <w:kern w:val="0"/>
                      <w:sz w:val="14"/>
                      <w:szCs w:val="14"/>
                    </w:rPr>
                    <w:t>T</w:t>
                  </w:r>
                  <w:r>
                    <w:rPr>
                      <w:rFonts w:cs="宋体" w:hint="eastAsia"/>
                      <w:kern w:val="0"/>
                      <w:sz w:val="18"/>
                      <w:szCs w:val="18"/>
                    </w:rPr>
                    <w:t>工业技术类目下的当年的自然科学及专业期刊和报纸。</w:t>
                  </w:r>
                </w:p>
                <w:p w:rsidR="00D63CFF" w:rsidRDefault="00D63CFF">
                  <w:pPr>
                    <w:widowControl/>
                    <w:spacing w:beforeAutospacing="1" w:afterAutospacing="1" w:line="200" w:lineRule="atLeast"/>
                    <w:jc w:val="left"/>
                    <w:rPr>
                      <w:rFonts w:cs="宋体"/>
                      <w:kern w:val="0"/>
                      <w:sz w:val="18"/>
                      <w:szCs w:val="18"/>
                    </w:rPr>
                  </w:pPr>
                </w:p>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社科期刊阅览室</w:t>
                  </w:r>
                  <w:r>
                    <w:rPr>
                      <w:rFonts w:cs="宋体" w:hint="eastAsia"/>
                      <w:kern w:val="0"/>
                      <w:sz w:val="14"/>
                      <w:szCs w:val="14"/>
                    </w:rPr>
                    <w:t>：</w:t>
                  </w:r>
                  <w:r>
                    <w:rPr>
                      <w:rFonts w:cs="宋体" w:hint="eastAsia"/>
                      <w:kern w:val="0"/>
                      <w:sz w:val="18"/>
                      <w:szCs w:val="18"/>
                    </w:rPr>
                    <w:t>收藏</w:t>
                  </w:r>
                  <w:r>
                    <w:rPr>
                      <w:rFonts w:cs="宋体" w:hint="eastAsia"/>
                      <w:kern w:val="0"/>
                      <w:sz w:val="14"/>
                      <w:szCs w:val="14"/>
                    </w:rPr>
                    <w:t>A</w:t>
                  </w:r>
                  <w:r>
                    <w:rPr>
                      <w:rFonts w:cs="宋体" w:hint="eastAsia"/>
                      <w:kern w:val="0"/>
                      <w:sz w:val="18"/>
                      <w:szCs w:val="18"/>
                    </w:rPr>
                    <w:t>马列主义、毛泽东思想、邓小平理论；</w:t>
                  </w:r>
                  <w:r>
                    <w:rPr>
                      <w:rFonts w:cs="宋体" w:hint="eastAsia"/>
                      <w:kern w:val="0"/>
                      <w:sz w:val="14"/>
                      <w:szCs w:val="14"/>
                    </w:rPr>
                    <w:t> B</w:t>
                  </w:r>
                  <w:r>
                    <w:rPr>
                      <w:rFonts w:cs="宋体" w:hint="eastAsia"/>
                      <w:kern w:val="0"/>
                      <w:sz w:val="18"/>
                      <w:szCs w:val="18"/>
                    </w:rPr>
                    <w:t>哲学、宗教；</w:t>
                  </w:r>
                  <w:r>
                    <w:rPr>
                      <w:rFonts w:cs="宋体" w:hint="eastAsia"/>
                      <w:kern w:val="0"/>
                      <w:sz w:val="14"/>
                      <w:szCs w:val="14"/>
                    </w:rPr>
                    <w:t> C</w:t>
                  </w:r>
                  <w:r>
                    <w:rPr>
                      <w:rFonts w:cs="宋体" w:hint="eastAsia"/>
                      <w:kern w:val="0"/>
                      <w:sz w:val="18"/>
                      <w:szCs w:val="18"/>
                    </w:rPr>
                    <w:t>社会科学总论；</w:t>
                  </w:r>
                  <w:r>
                    <w:rPr>
                      <w:rFonts w:cs="宋体" w:hint="eastAsia"/>
                      <w:kern w:val="0"/>
                      <w:sz w:val="14"/>
                      <w:szCs w:val="14"/>
                    </w:rPr>
                    <w:t> D</w:t>
                  </w:r>
                  <w:r>
                    <w:rPr>
                      <w:rFonts w:cs="宋体" w:hint="eastAsia"/>
                      <w:kern w:val="0"/>
                      <w:sz w:val="18"/>
                      <w:szCs w:val="18"/>
                    </w:rPr>
                    <w:t>政治、法律；</w:t>
                  </w:r>
                  <w:r>
                    <w:rPr>
                      <w:rFonts w:cs="宋体" w:hint="eastAsia"/>
                      <w:kern w:val="0"/>
                      <w:sz w:val="14"/>
                      <w:szCs w:val="14"/>
                    </w:rPr>
                    <w:t> E</w:t>
                  </w:r>
                  <w:r>
                    <w:rPr>
                      <w:rFonts w:cs="宋体" w:hint="eastAsia"/>
                      <w:kern w:val="0"/>
                      <w:sz w:val="18"/>
                      <w:szCs w:val="18"/>
                    </w:rPr>
                    <w:t>军事；</w:t>
                  </w:r>
                  <w:r>
                    <w:rPr>
                      <w:rFonts w:cs="宋体" w:hint="eastAsia"/>
                      <w:kern w:val="0"/>
                      <w:sz w:val="14"/>
                      <w:szCs w:val="14"/>
                    </w:rPr>
                    <w:t> F</w:t>
                  </w:r>
                  <w:r>
                    <w:rPr>
                      <w:rFonts w:cs="宋体" w:hint="eastAsia"/>
                      <w:kern w:val="0"/>
                      <w:sz w:val="18"/>
                      <w:szCs w:val="18"/>
                    </w:rPr>
                    <w:lastRenderedPageBreak/>
                    <w:t>经济；</w:t>
                  </w:r>
                  <w:r>
                    <w:rPr>
                      <w:rFonts w:cs="宋体" w:hint="eastAsia"/>
                      <w:kern w:val="0"/>
                      <w:sz w:val="14"/>
                      <w:szCs w:val="14"/>
                    </w:rPr>
                    <w:t>G</w:t>
                  </w:r>
                  <w:r>
                    <w:rPr>
                      <w:rFonts w:cs="宋体" w:hint="eastAsia"/>
                      <w:kern w:val="0"/>
                      <w:sz w:val="18"/>
                      <w:szCs w:val="18"/>
                    </w:rPr>
                    <w:t>文化、科学、教育、体育；</w:t>
                  </w:r>
                  <w:r>
                    <w:rPr>
                      <w:rFonts w:cs="宋体" w:hint="eastAsia"/>
                      <w:kern w:val="0"/>
                      <w:sz w:val="14"/>
                      <w:szCs w:val="14"/>
                    </w:rPr>
                    <w:t>TU</w:t>
                  </w:r>
                  <w:r>
                    <w:rPr>
                      <w:rFonts w:cs="宋体" w:hint="eastAsia"/>
                      <w:kern w:val="0"/>
                      <w:sz w:val="18"/>
                      <w:szCs w:val="18"/>
                    </w:rPr>
                    <w:t>建筑科学；</w:t>
                  </w:r>
                  <w:r>
                    <w:rPr>
                      <w:rFonts w:cs="宋体" w:hint="eastAsia"/>
                      <w:kern w:val="0"/>
                      <w:sz w:val="14"/>
                      <w:szCs w:val="14"/>
                    </w:rPr>
                    <w:t>TV</w:t>
                  </w:r>
                  <w:r>
                    <w:rPr>
                      <w:rFonts w:cs="宋体" w:hint="eastAsia"/>
                      <w:kern w:val="0"/>
                      <w:sz w:val="18"/>
                      <w:szCs w:val="18"/>
                    </w:rPr>
                    <w:t>水利工程：</w:t>
                  </w:r>
                  <w:r>
                    <w:rPr>
                      <w:rFonts w:cs="宋体" w:hint="eastAsia"/>
                      <w:kern w:val="0"/>
                      <w:sz w:val="14"/>
                      <w:szCs w:val="14"/>
                    </w:rPr>
                    <w:t>U</w:t>
                  </w:r>
                  <w:r>
                    <w:rPr>
                      <w:rFonts w:cs="宋体" w:hint="eastAsia"/>
                      <w:kern w:val="0"/>
                      <w:sz w:val="18"/>
                      <w:szCs w:val="18"/>
                    </w:rPr>
                    <w:t>交通运输；</w:t>
                  </w:r>
                  <w:r>
                    <w:rPr>
                      <w:rFonts w:cs="宋体" w:hint="eastAsia"/>
                      <w:kern w:val="0"/>
                      <w:sz w:val="14"/>
                      <w:szCs w:val="14"/>
                    </w:rPr>
                    <w:t>V</w:t>
                  </w:r>
                  <w:r>
                    <w:rPr>
                      <w:rFonts w:cs="宋体" w:hint="eastAsia"/>
                      <w:kern w:val="0"/>
                      <w:sz w:val="18"/>
                      <w:szCs w:val="18"/>
                    </w:rPr>
                    <w:t>航空航天；</w:t>
                  </w:r>
                  <w:r>
                    <w:rPr>
                      <w:rFonts w:cs="宋体" w:hint="eastAsia"/>
                      <w:kern w:val="0"/>
                      <w:sz w:val="14"/>
                      <w:szCs w:val="14"/>
                    </w:rPr>
                    <w:t>X</w:t>
                  </w:r>
                  <w:r>
                    <w:rPr>
                      <w:rFonts w:cs="宋体" w:hint="eastAsia"/>
                      <w:kern w:val="0"/>
                      <w:sz w:val="18"/>
                      <w:szCs w:val="18"/>
                    </w:rPr>
                    <w:t>环境科学等当年的科学期刊。</w:t>
                  </w:r>
                </w:p>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第四学生自习室</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lastRenderedPageBreak/>
                    <w:t>2</w:t>
                  </w:r>
                </w:p>
              </w:tc>
            </w:tr>
            <w:tr w:rsidR="00D63CFF">
              <w:trPr>
                <w:trHeight w:val="401"/>
              </w:trPr>
              <w:tc>
                <w:tcPr>
                  <w:tcW w:w="249" w:type="pct"/>
                  <w:tcBorders>
                    <w:top w:val="nil"/>
                    <w:left w:val="single" w:sz="8" w:space="0" w:color="auto"/>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Fonts w:cs="宋体" w:hint="eastAsia"/>
                      <w:kern w:val="0"/>
                      <w:sz w:val="18"/>
                      <w:szCs w:val="18"/>
                    </w:rPr>
                    <w:lastRenderedPageBreak/>
                    <w:t>1</w:t>
                  </w:r>
                </w:p>
              </w:tc>
              <w:tc>
                <w:tcPr>
                  <w:tcW w:w="1413" w:type="pct"/>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left"/>
                  </w:pPr>
                  <w:r>
                    <w:rPr>
                      <w:rFonts w:cs="宋体" w:hint="eastAsia"/>
                      <w:color w:val="008000"/>
                      <w:kern w:val="0"/>
                      <w:sz w:val="14"/>
                      <w:szCs w:val="14"/>
                    </w:rPr>
                    <w:t> </w:t>
                  </w:r>
                  <w:r>
                    <w:rPr>
                      <w:rStyle w:val="a4"/>
                      <w:rFonts w:ascii="黑体" w:eastAsia="黑体" w:cs="黑体" w:hint="eastAsia"/>
                      <w:color w:val="339966"/>
                      <w:kern w:val="0"/>
                      <w:sz w:val="18"/>
                      <w:szCs w:val="18"/>
                    </w:rPr>
                    <w:t>第三学生自习室</w:t>
                  </w:r>
                  <w:r>
                    <w:rPr>
                      <w:rStyle w:val="a4"/>
                      <w:rFonts w:ascii="黑体" w:eastAsia="黑体" w:cs="黑体" w:hint="eastAsia"/>
                      <w:color w:val="008000"/>
                      <w:kern w:val="0"/>
                      <w:sz w:val="18"/>
                      <w:szCs w:val="18"/>
                    </w:rPr>
                    <w:t>；</w:t>
                  </w:r>
                  <w:r>
                    <w:rPr>
                      <w:rStyle w:val="a4"/>
                      <w:rFonts w:ascii="黑体" w:eastAsia="黑体" w:cs="黑体" w:hint="eastAsia"/>
                      <w:color w:val="339966"/>
                      <w:kern w:val="0"/>
                      <w:sz w:val="18"/>
                      <w:szCs w:val="18"/>
                    </w:rPr>
                    <w:t>学习讨论室</w:t>
                  </w:r>
                </w:p>
              </w:tc>
              <w:tc>
                <w:tcPr>
                  <w:tcW w:w="250" w:type="pct"/>
                  <w:vMerge/>
                  <w:tcBorders>
                    <w:top w:val="nil"/>
                    <w:left w:val="nil"/>
                    <w:bottom w:val="nil"/>
                    <w:right w:val="single" w:sz="8" w:space="0" w:color="auto"/>
                  </w:tcBorders>
                  <w:shd w:val="clear" w:color="auto" w:fill="auto"/>
                  <w:vAlign w:val="center"/>
                </w:tcPr>
                <w:p w:rsidR="00D63CFF" w:rsidRDefault="00D63CFF">
                  <w:pPr>
                    <w:rPr>
                      <w:rFonts w:cs="宋体"/>
                      <w:sz w:val="14"/>
                      <w:szCs w:val="14"/>
                    </w:rPr>
                  </w:pPr>
                </w:p>
              </w:tc>
              <w:tc>
                <w:tcPr>
                  <w:tcW w:w="1254" w:type="pct"/>
                  <w:gridSpan w:val="5"/>
                  <w:tcBorders>
                    <w:top w:val="nil"/>
                    <w:left w:val="nil"/>
                    <w:bottom w:val="single" w:sz="8" w:space="0" w:color="auto"/>
                    <w:right w:val="single" w:sz="8" w:space="0" w:color="auto"/>
                  </w:tcBorders>
                  <w:shd w:val="clear" w:color="auto" w:fill="auto"/>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第二学生自习室</w:t>
                  </w:r>
                </w:p>
              </w:tc>
              <w:tc>
                <w:tcPr>
                  <w:tcW w:w="250" w:type="pct"/>
                  <w:vMerge/>
                  <w:tcBorders>
                    <w:top w:val="nil"/>
                    <w:left w:val="nil"/>
                    <w:bottom w:val="nil"/>
                    <w:right w:val="single" w:sz="8" w:space="0" w:color="auto"/>
                  </w:tcBorders>
                  <w:shd w:val="clear" w:color="auto" w:fill="auto"/>
                  <w:tcMar>
                    <w:left w:w="108" w:type="dxa"/>
                    <w:right w:w="108" w:type="dxa"/>
                  </w:tcMar>
                  <w:vAlign w:val="center"/>
                </w:tcPr>
                <w:p w:rsidR="00D63CFF" w:rsidRDefault="00D63CFF">
                  <w:pPr>
                    <w:rPr>
                      <w:rFonts w:cs="宋体"/>
                      <w:sz w:val="14"/>
                      <w:szCs w:val="14"/>
                    </w:rPr>
                  </w:pPr>
                </w:p>
              </w:tc>
              <w:tc>
                <w:tcPr>
                  <w:tcW w:w="1332"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left"/>
                  </w:pPr>
                  <w:r>
                    <w:rPr>
                      <w:rStyle w:val="a4"/>
                      <w:rFonts w:ascii="黑体" w:eastAsia="黑体" w:cs="黑体" w:hint="eastAsia"/>
                      <w:color w:val="339966"/>
                      <w:kern w:val="0"/>
                      <w:sz w:val="18"/>
                      <w:szCs w:val="18"/>
                    </w:rPr>
                    <w:t>第一学生自习室</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1</w:t>
                  </w:r>
                </w:p>
              </w:tc>
            </w:tr>
            <w:tr w:rsidR="00D63CFF">
              <w:trPr>
                <w:trHeight w:val="234"/>
              </w:trPr>
              <w:tc>
                <w:tcPr>
                  <w:tcW w:w="249" w:type="pc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Fonts w:cs="宋体" w:hint="eastAsia"/>
                      <w:kern w:val="0"/>
                      <w:sz w:val="18"/>
                      <w:szCs w:val="18"/>
                    </w:rPr>
                    <w:t>0</w:t>
                  </w:r>
                </w:p>
              </w:tc>
              <w:tc>
                <w:tcPr>
                  <w:tcW w:w="4500" w:type="pct"/>
                  <w:gridSpan w:val="9"/>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200" w:lineRule="atLeast"/>
                    <w:jc w:val="center"/>
                  </w:pPr>
                  <w:r>
                    <w:rPr>
                      <w:rStyle w:val="a4"/>
                      <w:rFonts w:ascii="黑体" w:eastAsia="黑体" w:cs="黑体" w:hint="eastAsia"/>
                      <w:color w:val="339966"/>
                      <w:kern w:val="0"/>
                      <w:sz w:val="18"/>
                      <w:szCs w:val="18"/>
                    </w:rPr>
                    <w:t>地</w:t>
                  </w:r>
                  <w:r>
                    <w:rPr>
                      <w:rStyle w:val="a4"/>
                      <w:rFonts w:cs="宋体" w:hint="eastAsia"/>
                      <w:color w:val="339966"/>
                      <w:kern w:val="0"/>
                      <w:sz w:val="18"/>
                      <w:szCs w:val="18"/>
                    </w:rPr>
                    <w:t>           </w:t>
                  </w:r>
                  <w:r>
                    <w:rPr>
                      <w:rStyle w:val="a4"/>
                      <w:rFonts w:ascii="黑体" w:eastAsia="黑体" w:cs="黑体" w:hint="eastAsia"/>
                      <w:color w:val="339966"/>
                      <w:kern w:val="0"/>
                      <w:sz w:val="18"/>
                      <w:szCs w:val="18"/>
                    </w:rPr>
                    <w:t>下</w:t>
                  </w:r>
                  <w:r>
                    <w:rPr>
                      <w:rStyle w:val="a4"/>
                      <w:rFonts w:cs="宋体" w:hint="eastAsia"/>
                      <w:color w:val="339966"/>
                      <w:kern w:val="0"/>
                      <w:sz w:val="18"/>
                      <w:szCs w:val="18"/>
                    </w:rPr>
                    <w:t>           </w:t>
                  </w:r>
                  <w:r>
                    <w:rPr>
                      <w:rStyle w:val="a4"/>
                      <w:rFonts w:ascii="黑体" w:eastAsia="黑体" w:cs="黑体" w:hint="eastAsia"/>
                      <w:color w:val="339966"/>
                      <w:kern w:val="0"/>
                      <w:sz w:val="18"/>
                      <w:szCs w:val="18"/>
                    </w:rPr>
                    <w:t>室</w:t>
                  </w:r>
                </w:p>
              </w:tc>
              <w:tc>
                <w:tcPr>
                  <w:tcW w:w="250" w:type="pct"/>
                  <w:tcBorders>
                    <w:top w:val="nil"/>
                    <w:left w:val="nil"/>
                    <w:bottom w:val="single" w:sz="8" w:space="0" w:color="auto"/>
                    <w:right w:val="single" w:sz="8" w:space="0" w:color="auto"/>
                  </w:tcBorders>
                  <w:shd w:val="clear" w:color="auto" w:fill="auto"/>
                  <w:tcMar>
                    <w:left w:w="108" w:type="dxa"/>
                    <w:right w:w="108" w:type="dxa"/>
                  </w:tcMar>
                  <w:vAlign w:val="center"/>
                </w:tcPr>
                <w:p w:rsidR="00D63CFF" w:rsidRDefault="00C212B5">
                  <w:pPr>
                    <w:widowControl/>
                    <w:spacing w:beforeAutospacing="1" w:afterAutospacing="1" w:line="345" w:lineRule="atLeast"/>
                    <w:jc w:val="center"/>
                  </w:pPr>
                  <w:r>
                    <w:rPr>
                      <w:rFonts w:cs="宋体" w:hint="eastAsia"/>
                      <w:kern w:val="0"/>
                      <w:sz w:val="18"/>
                      <w:szCs w:val="18"/>
                    </w:rPr>
                    <w:t>0</w:t>
                  </w:r>
                </w:p>
              </w:tc>
            </w:tr>
          </w:tbl>
          <w:p w:rsidR="00D63CFF" w:rsidRDefault="00C212B5">
            <w:pPr>
              <w:widowControl/>
              <w:wordWrap w:val="0"/>
              <w:spacing w:beforeAutospacing="1" w:after="156" w:line="500" w:lineRule="atLeast"/>
              <w:ind w:firstLine="420"/>
              <w:jc w:val="left"/>
            </w:pPr>
            <w:r>
              <w:rPr>
                <w:rFonts w:cs="宋体" w:hint="eastAsia"/>
                <w:color w:val="000000"/>
                <w:kern w:val="0"/>
                <w:sz w:val="14"/>
                <w:szCs w:val="14"/>
              </w:rPr>
              <w:t> </w:t>
            </w:r>
          </w:p>
        </w:tc>
      </w:tr>
    </w:tbl>
    <w:p w:rsidR="00D63CFF" w:rsidRDefault="00D63CFF">
      <w:pPr>
        <w:rPr>
          <w:rFonts w:cs="宋体"/>
          <w:color w:val="000000"/>
        </w:rPr>
      </w:pPr>
    </w:p>
    <w:p w:rsidR="00D63CFF" w:rsidRDefault="00D63CFF">
      <w:pPr>
        <w:rPr>
          <w:rFonts w:cs="宋体"/>
          <w:color w:val="000000"/>
        </w:rPr>
      </w:pPr>
    </w:p>
    <w:tbl>
      <w:tblPr>
        <w:tblW w:w="8640" w:type="dxa"/>
        <w:tblCellSpacing w:w="0" w:type="dxa"/>
        <w:shd w:val="clear" w:color="auto" w:fill="F8F9F3"/>
        <w:tblCellMar>
          <w:left w:w="0" w:type="dxa"/>
          <w:right w:w="0" w:type="dxa"/>
        </w:tblCellMar>
        <w:tblLook w:val="04A0"/>
      </w:tblPr>
      <w:tblGrid>
        <w:gridCol w:w="1377"/>
        <w:gridCol w:w="7127"/>
        <w:gridCol w:w="136"/>
      </w:tblGrid>
      <w:tr w:rsidR="00D63CFF">
        <w:trPr>
          <w:tblCellSpacing w:w="0" w:type="dxa"/>
        </w:trPr>
        <w:tc>
          <w:tcPr>
            <w:tcW w:w="1212" w:type="dxa"/>
            <w:shd w:val="clear" w:color="auto" w:fill="F8F9F3"/>
            <w:vAlign w:val="center"/>
          </w:tcPr>
          <w:p w:rsidR="00D63CFF" w:rsidRDefault="00C212B5">
            <w:pPr>
              <w:widowControl/>
              <w:jc w:val="center"/>
              <w:rPr>
                <w:rFonts w:cs="宋体"/>
                <w:sz w:val="14"/>
                <w:szCs w:val="14"/>
              </w:rPr>
            </w:pPr>
            <w:r>
              <w:rPr>
                <w:rFonts w:cs="宋体" w:hint="eastAsia"/>
                <w:b/>
                <w:bCs/>
                <w:color w:val="FFFFFF"/>
                <w:kern w:val="0"/>
                <w:sz w:val="20"/>
                <w:szCs w:val="20"/>
              </w:rPr>
              <w:t>资源分布</w:t>
            </w:r>
          </w:p>
        </w:tc>
        <w:tc>
          <w:tcPr>
            <w:tcW w:w="6276" w:type="dxa"/>
            <w:shd w:val="clear" w:color="auto" w:fill="F8F9F3"/>
            <w:vAlign w:val="center"/>
          </w:tcPr>
          <w:p w:rsidR="00D63CFF" w:rsidRDefault="00C212B5">
            <w:pPr>
              <w:widowControl/>
              <w:jc w:val="left"/>
              <w:rPr>
                <w:rFonts w:cs="宋体"/>
                <w:sz w:val="14"/>
                <w:szCs w:val="14"/>
              </w:rPr>
            </w:pPr>
            <w:r>
              <w:rPr>
                <w:rFonts w:cs="宋体" w:hint="eastAsia"/>
                <w:kern w:val="0"/>
                <w:sz w:val="14"/>
                <w:szCs w:val="14"/>
              </w:rPr>
              <w:t> </w:t>
            </w:r>
          </w:p>
        </w:tc>
        <w:tc>
          <w:tcPr>
            <w:tcW w:w="84" w:type="dxa"/>
            <w:shd w:val="clear" w:color="auto" w:fill="F8F9F3"/>
            <w:vAlign w:val="center"/>
          </w:tcPr>
          <w:p w:rsidR="00D63CFF" w:rsidRDefault="00C212B5">
            <w:pPr>
              <w:widowControl/>
              <w:jc w:val="left"/>
              <w:rPr>
                <w:rFonts w:cs="宋体"/>
                <w:sz w:val="14"/>
                <w:szCs w:val="14"/>
              </w:rPr>
            </w:pPr>
            <w:r>
              <w:rPr>
                <w:rFonts w:cs="宋体" w:hint="eastAsia"/>
                <w:noProof/>
                <w:kern w:val="0"/>
                <w:sz w:val="14"/>
                <w:szCs w:val="14"/>
              </w:rPr>
              <w:drawing>
                <wp:inline distT="0" distB="0" distL="114300" distR="114300">
                  <wp:extent cx="66675" cy="200025"/>
                  <wp:effectExtent l="0" t="0" r="9525" b="13335"/>
                  <wp:docPr id="178"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1" descr="IMG_256"/>
                          <pic:cNvPicPr>
                            <a:picLocks noChangeAspect="1"/>
                          </pic:cNvPicPr>
                        </pic:nvPicPr>
                        <pic:blipFill>
                          <a:blip r:embed="rId8"/>
                          <a:stretch>
                            <a:fillRect/>
                          </a:stretch>
                        </pic:blipFill>
                        <pic:spPr>
                          <a:xfrm>
                            <a:off x="0" y="0"/>
                            <a:ext cx="66675" cy="200025"/>
                          </a:xfrm>
                          <a:prstGeom prst="rect">
                            <a:avLst/>
                          </a:prstGeom>
                          <a:noFill/>
                          <a:ln w="9525">
                            <a:noFill/>
                          </a:ln>
                        </pic:spPr>
                      </pic:pic>
                    </a:graphicData>
                  </a:graphic>
                </wp:inline>
              </w:drawing>
            </w:r>
          </w:p>
        </w:tc>
      </w:tr>
      <w:tr w:rsidR="00D63CFF">
        <w:trPr>
          <w:tblCellSpacing w:w="0" w:type="dxa"/>
        </w:trPr>
        <w:tc>
          <w:tcPr>
            <w:tcW w:w="0" w:type="auto"/>
            <w:gridSpan w:val="3"/>
            <w:shd w:val="clear" w:color="auto" w:fill="F8F9F3"/>
            <w:vAlign w:val="center"/>
          </w:tcPr>
          <w:p w:rsidR="00D63CFF" w:rsidRDefault="00C212B5">
            <w:pPr>
              <w:widowControl/>
              <w:jc w:val="left"/>
              <w:rPr>
                <w:rFonts w:cs="宋体"/>
                <w:sz w:val="14"/>
                <w:szCs w:val="14"/>
              </w:rPr>
            </w:pPr>
            <w:r>
              <w:rPr>
                <w:rFonts w:cs="宋体" w:hint="eastAsia"/>
                <w:kern w:val="0"/>
                <w:sz w:val="14"/>
                <w:szCs w:val="14"/>
              </w:rPr>
              <w:t> </w:t>
            </w:r>
          </w:p>
        </w:tc>
      </w:tr>
    </w:tbl>
    <w:p w:rsidR="00D63CFF" w:rsidRDefault="00D63CFF">
      <w:pPr>
        <w:rPr>
          <w:vanish/>
        </w:rPr>
      </w:pPr>
    </w:p>
    <w:tbl>
      <w:tblPr>
        <w:tblW w:w="8640" w:type="dxa"/>
        <w:tblCellSpacing w:w="0" w:type="dxa"/>
        <w:tblInd w:w="30" w:type="dxa"/>
        <w:shd w:val="clear" w:color="auto" w:fill="F8F9F3"/>
        <w:tblCellMar>
          <w:top w:w="150" w:type="dxa"/>
          <w:left w:w="150" w:type="dxa"/>
          <w:bottom w:w="150" w:type="dxa"/>
          <w:right w:w="150" w:type="dxa"/>
        </w:tblCellMar>
        <w:tblLook w:val="04A0"/>
      </w:tblPr>
      <w:tblGrid>
        <w:gridCol w:w="8640"/>
      </w:tblGrid>
      <w:tr w:rsidR="00D63CFF">
        <w:trPr>
          <w:trHeight w:val="4801"/>
          <w:tblCellSpacing w:w="0" w:type="dxa"/>
        </w:trPr>
        <w:tc>
          <w:tcPr>
            <w:tcW w:w="0" w:type="auto"/>
            <w:shd w:val="clear" w:color="auto" w:fill="F8F9F3"/>
          </w:tcPr>
          <w:p w:rsidR="00D63CFF" w:rsidRDefault="00C212B5">
            <w:pPr>
              <w:pStyle w:val="Style14"/>
            </w:pPr>
            <w:r>
              <w:t>窗体顶端</w:t>
            </w:r>
          </w:p>
          <w:tbl>
            <w:tblPr>
              <w:tblW w:w="5000" w:type="pct"/>
              <w:tblCellSpacing w:w="0" w:type="dxa"/>
              <w:tblCellMar>
                <w:left w:w="0" w:type="dxa"/>
                <w:right w:w="0" w:type="dxa"/>
              </w:tblCellMar>
              <w:tblLook w:val="04A0"/>
            </w:tblPr>
            <w:tblGrid>
              <w:gridCol w:w="8340"/>
            </w:tblGrid>
            <w:tr w:rsidR="00D63CFF">
              <w:trPr>
                <w:tblCellSpacing w:w="0" w:type="dxa"/>
              </w:trPr>
              <w:tc>
                <w:tcPr>
                  <w:tcW w:w="0" w:type="auto"/>
                  <w:shd w:val="clear" w:color="auto" w:fill="auto"/>
                  <w:tcMar>
                    <w:top w:w="240" w:type="dxa"/>
                  </w:tcMar>
                  <w:vAlign w:val="center"/>
                </w:tcPr>
                <w:p w:rsidR="00D63CFF" w:rsidRDefault="00C212B5">
                  <w:pPr>
                    <w:widowControl/>
                    <w:jc w:val="center"/>
                    <w:rPr>
                      <w:rFonts w:cs="宋体"/>
                      <w:b/>
                      <w:bCs/>
                      <w:color w:val="000000"/>
                    </w:rPr>
                  </w:pPr>
                  <w:r>
                    <w:rPr>
                      <w:rFonts w:cs="宋体" w:hint="eastAsia"/>
                      <w:b/>
                      <w:bCs/>
                      <w:color w:val="000000"/>
                      <w:kern w:val="0"/>
                    </w:rPr>
                    <w:t>馆藏分布表</w:t>
                  </w:r>
                </w:p>
              </w:tc>
            </w:tr>
            <w:tr w:rsidR="00D63CFF">
              <w:trPr>
                <w:trHeight w:val="360"/>
                <w:tblCellSpacing w:w="0" w:type="dxa"/>
              </w:trPr>
              <w:tc>
                <w:tcPr>
                  <w:tcW w:w="0" w:type="auto"/>
                  <w:shd w:val="clear" w:color="auto" w:fill="auto"/>
                  <w:vAlign w:val="center"/>
                </w:tcPr>
                <w:p w:rsidR="00D63CFF" w:rsidRDefault="00C212B5">
                  <w:pPr>
                    <w:widowControl/>
                    <w:jc w:val="center"/>
                    <w:rPr>
                      <w:rFonts w:cs="宋体"/>
                      <w:sz w:val="14"/>
                      <w:szCs w:val="14"/>
                    </w:rPr>
                  </w:pPr>
                  <w:r>
                    <w:rPr>
                      <w:rFonts w:cs="宋体" w:hint="eastAsia"/>
                      <w:kern w:val="0"/>
                      <w:sz w:val="14"/>
                      <w:szCs w:val="14"/>
                    </w:rPr>
                    <w:t> </w:t>
                  </w:r>
                  <w:r>
                    <w:rPr>
                      <w:rFonts w:cs="宋体" w:hint="eastAsia"/>
                      <w:color w:val="000000"/>
                      <w:kern w:val="0"/>
                      <w:sz w:val="18"/>
                      <w:szCs w:val="18"/>
                    </w:rPr>
                    <w:t> </w:t>
                  </w:r>
                </w:p>
              </w:tc>
            </w:tr>
            <w:tr w:rsidR="00D63CFF">
              <w:trPr>
                <w:tblCellSpacing w:w="0" w:type="dxa"/>
              </w:trPr>
              <w:tc>
                <w:tcPr>
                  <w:tcW w:w="0" w:type="auto"/>
                  <w:shd w:val="clear" w:color="auto" w:fill="auto"/>
                  <w:vAlign w:val="center"/>
                </w:tcPr>
                <w:p w:rsidR="00D63CFF" w:rsidRDefault="00D63CFF">
                  <w:pPr>
                    <w:jc w:val="right"/>
                    <w:rPr>
                      <w:rFonts w:cs="宋体"/>
                      <w:sz w:val="14"/>
                      <w:szCs w:val="14"/>
                    </w:rPr>
                  </w:pPr>
                </w:p>
              </w:tc>
            </w:tr>
            <w:tr w:rsidR="00D63CFF">
              <w:trPr>
                <w:tblCellSpacing w:w="0" w:type="dxa"/>
              </w:trPr>
              <w:tc>
                <w:tcPr>
                  <w:tcW w:w="0" w:type="auto"/>
                  <w:shd w:val="clear" w:color="auto" w:fill="auto"/>
                  <w:tcMar>
                    <w:left w:w="240" w:type="dxa"/>
                    <w:right w:w="240" w:type="dxa"/>
                  </w:tcMar>
                  <w:vAlign w:val="center"/>
                </w:tcPr>
                <w:p w:rsidR="00D63CFF" w:rsidRDefault="00C212B5">
                  <w:pPr>
                    <w:pStyle w:val="a3"/>
                    <w:spacing w:line="216" w:lineRule="atLeast"/>
                    <w:jc w:val="center"/>
                  </w:pPr>
                  <w:r>
                    <w:rPr>
                      <w:rFonts w:cs="宋体" w:hint="eastAsia"/>
                      <w:color w:val="000000"/>
                    </w:rPr>
                    <w:t>馆藏分布（图书、期刊对应楼层表）</w:t>
                  </w:r>
                </w:p>
                <w:p w:rsidR="00D63CFF" w:rsidRDefault="00C212B5">
                  <w:pPr>
                    <w:pStyle w:val="a3"/>
                    <w:spacing w:line="216" w:lineRule="atLeast"/>
                  </w:pPr>
                  <w:r>
                    <w:rPr>
                      <w:rFonts w:cs="宋体" w:hint="eastAsia"/>
                      <w:color w:val="000000"/>
                    </w:rPr>
                    <w:t>比如，您检索出＜＜计算机文化基础＞＞这本图书信息为：</w:t>
                  </w:r>
                </w:p>
                <w:p w:rsidR="00D63CFF" w:rsidRDefault="00C212B5">
                  <w:pPr>
                    <w:pStyle w:val="a3"/>
                    <w:spacing w:line="216" w:lineRule="atLeast"/>
                  </w:pPr>
                  <w:r>
                    <w:rPr>
                      <w:rFonts w:cs="宋体" w:hint="eastAsia"/>
                      <w:color w:val="000000"/>
                    </w:rPr>
                    <w:t>TP30/4176， 计算机文化基础， 范贻明,白惠珍编 ，中国水利水电出版社 ，2000，则此书对应索取号为ＴＰ，在下表中查找对应楼层为4楼北区第二借还阅览室.</w:t>
                  </w:r>
                </w:p>
                <w:p w:rsidR="00D63CFF" w:rsidRDefault="00C212B5">
                  <w:pPr>
                    <w:pStyle w:val="a3"/>
                    <w:spacing w:line="216" w:lineRule="atLeast"/>
                  </w:pPr>
                  <w:r>
                    <w:rPr>
                      <w:rFonts w:cs="宋体" w:hint="eastAsia"/>
                      <w:color w:val="000000"/>
                    </w:rPr>
                    <w:t>3楼/3F</w:t>
                  </w:r>
                </w:p>
                <w:p w:rsidR="00D63CFF" w:rsidRDefault="00C212B5">
                  <w:pPr>
                    <w:pStyle w:val="a3"/>
                    <w:spacing w:line="216" w:lineRule="atLeast"/>
                  </w:pPr>
                  <w:r>
                    <w:rPr>
                      <w:rFonts w:cs="宋体" w:hint="eastAsia"/>
                      <w:color w:val="000000"/>
                    </w:rPr>
                    <w:t>北区：第一借还阅览室藏书11万余册；</w:t>
                  </w:r>
                </w:p>
                <w:p w:rsidR="00D63CFF" w:rsidRDefault="00C212B5">
                  <w:pPr>
                    <w:pStyle w:val="a3"/>
                    <w:spacing w:line="216" w:lineRule="atLeast"/>
                  </w:pPr>
                  <w:r>
                    <w:rPr>
                      <w:rFonts w:cs="宋体" w:hint="eastAsia"/>
                      <w:color w:val="000000"/>
                    </w:rPr>
                    <w:t>A马列主义、毛泽东思想、邓小平理论；</w:t>
                  </w:r>
                </w:p>
                <w:p w:rsidR="00D63CFF" w:rsidRDefault="00C212B5">
                  <w:pPr>
                    <w:pStyle w:val="a3"/>
                    <w:spacing w:line="216" w:lineRule="atLeast"/>
                  </w:pPr>
                  <w:r>
                    <w:rPr>
                      <w:rFonts w:cs="宋体" w:hint="eastAsia"/>
                      <w:color w:val="000000"/>
                    </w:rPr>
                    <w:t>B哲学、宗教；</w:t>
                  </w:r>
                </w:p>
                <w:p w:rsidR="00D63CFF" w:rsidRDefault="00C212B5">
                  <w:pPr>
                    <w:pStyle w:val="a3"/>
                    <w:spacing w:line="216" w:lineRule="atLeast"/>
                  </w:pPr>
                  <w:r>
                    <w:rPr>
                      <w:rFonts w:cs="宋体" w:hint="eastAsia"/>
                      <w:color w:val="000000"/>
                    </w:rPr>
                    <w:t>C社会科学总论；</w:t>
                  </w:r>
                </w:p>
                <w:p w:rsidR="00D63CFF" w:rsidRDefault="00C212B5">
                  <w:pPr>
                    <w:pStyle w:val="a3"/>
                    <w:spacing w:line="216" w:lineRule="atLeast"/>
                  </w:pPr>
                  <w:r>
                    <w:rPr>
                      <w:rFonts w:cs="宋体" w:hint="eastAsia"/>
                      <w:color w:val="000000"/>
                    </w:rPr>
                    <w:t>D政治、法律；</w:t>
                  </w:r>
                </w:p>
                <w:p w:rsidR="00D63CFF" w:rsidRDefault="00C212B5">
                  <w:pPr>
                    <w:pStyle w:val="a3"/>
                    <w:spacing w:line="216" w:lineRule="atLeast"/>
                  </w:pPr>
                  <w:r>
                    <w:rPr>
                      <w:rFonts w:cs="宋体" w:hint="eastAsia"/>
                      <w:color w:val="000000"/>
                    </w:rPr>
                    <w:t>E军事；</w:t>
                  </w:r>
                </w:p>
                <w:p w:rsidR="00D63CFF" w:rsidRDefault="00C212B5">
                  <w:pPr>
                    <w:pStyle w:val="a3"/>
                    <w:spacing w:line="216" w:lineRule="atLeast"/>
                  </w:pPr>
                  <w:r>
                    <w:rPr>
                      <w:rFonts w:cs="宋体" w:hint="eastAsia"/>
                      <w:color w:val="000000"/>
                    </w:rPr>
                    <w:lastRenderedPageBreak/>
                    <w:t>G文化、科学、教育、体育；</w:t>
                  </w:r>
                </w:p>
                <w:p w:rsidR="00D63CFF" w:rsidRDefault="00C212B5">
                  <w:pPr>
                    <w:pStyle w:val="a3"/>
                    <w:spacing w:line="216" w:lineRule="atLeast"/>
                  </w:pPr>
                  <w:r>
                    <w:rPr>
                      <w:rFonts w:cs="宋体" w:hint="eastAsia"/>
                      <w:color w:val="000000"/>
                    </w:rPr>
                    <w:t>J艺术</w:t>
                  </w:r>
                </w:p>
                <w:p w:rsidR="00D63CFF" w:rsidRDefault="00C212B5">
                  <w:pPr>
                    <w:pStyle w:val="a3"/>
                    <w:spacing w:line="216" w:lineRule="atLeast"/>
                  </w:pPr>
                  <w:r>
                    <w:rPr>
                      <w:rFonts w:cs="宋体" w:hint="eastAsia"/>
                      <w:color w:val="000000"/>
                    </w:rPr>
                    <w:t>南区：第三借还阅览室藏书11万余册；</w:t>
                  </w:r>
                </w:p>
                <w:p w:rsidR="00D63CFF" w:rsidRDefault="00C212B5">
                  <w:pPr>
                    <w:pStyle w:val="a3"/>
                    <w:spacing w:line="216" w:lineRule="atLeast"/>
                  </w:pPr>
                  <w:r>
                    <w:rPr>
                      <w:rFonts w:cs="宋体" w:hint="eastAsia"/>
                      <w:color w:val="000000"/>
                    </w:rPr>
                    <w:t>H语言文字；</w:t>
                  </w:r>
                </w:p>
                <w:p w:rsidR="00D63CFF" w:rsidRDefault="00C212B5">
                  <w:pPr>
                    <w:pStyle w:val="a3"/>
                    <w:spacing w:line="216" w:lineRule="atLeast"/>
                  </w:pPr>
                  <w:r>
                    <w:rPr>
                      <w:rFonts w:cs="宋体" w:hint="eastAsia"/>
                      <w:color w:val="000000"/>
                    </w:rPr>
                    <w:t>I文学；</w:t>
                  </w:r>
                </w:p>
                <w:p w:rsidR="00D63CFF" w:rsidRDefault="00C212B5">
                  <w:pPr>
                    <w:pStyle w:val="a3"/>
                    <w:spacing w:line="216" w:lineRule="atLeast"/>
                  </w:pPr>
                  <w:r>
                    <w:rPr>
                      <w:rFonts w:cs="宋体" w:hint="eastAsia"/>
                      <w:color w:val="000000"/>
                    </w:rPr>
                    <w:t>O数理科学和化学；</w:t>
                  </w:r>
                </w:p>
                <w:p w:rsidR="00D63CFF" w:rsidRDefault="00C212B5">
                  <w:pPr>
                    <w:pStyle w:val="a3"/>
                    <w:spacing w:line="216" w:lineRule="atLeast"/>
                  </w:pPr>
                  <w:r>
                    <w:rPr>
                      <w:rFonts w:cs="宋体" w:hint="eastAsia"/>
                      <w:color w:val="000000"/>
                    </w:rPr>
                    <w:t>P天文学、地球科学；</w:t>
                  </w:r>
                </w:p>
                <w:p w:rsidR="00D63CFF" w:rsidRDefault="00C212B5">
                  <w:pPr>
                    <w:pStyle w:val="a3"/>
                    <w:spacing w:line="216" w:lineRule="atLeast"/>
                  </w:pPr>
                  <w:r>
                    <w:rPr>
                      <w:rFonts w:cs="宋体" w:hint="eastAsia"/>
                      <w:color w:val="000000"/>
                    </w:rPr>
                    <w:t>Q生物科学；</w:t>
                  </w:r>
                </w:p>
                <w:p w:rsidR="00D63CFF" w:rsidRDefault="00C212B5">
                  <w:pPr>
                    <w:pStyle w:val="a3"/>
                    <w:spacing w:line="216" w:lineRule="atLeast"/>
                  </w:pPr>
                  <w:r>
                    <w:rPr>
                      <w:rFonts w:cs="宋体" w:hint="eastAsia"/>
                      <w:color w:val="000000"/>
                    </w:rPr>
                    <w:t>R医药、卫生；</w:t>
                  </w:r>
                </w:p>
                <w:p w:rsidR="00D63CFF" w:rsidRDefault="00C212B5">
                  <w:pPr>
                    <w:pStyle w:val="a3"/>
                    <w:spacing w:line="216" w:lineRule="atLeast"/>
                  </w:pPr>
                  <w:r>
                    <w:rPr>
                      <w:rFonts w:cs="宋体" w:hint="eastAsia"/>
                      <w:color w:val="000000"/>
                    </w:rPr>
                    <w:t>S农业科学等7大类目图书；</w:t>
                  </w:r>
                </w:p>
                <w:p w:rsidR="00D63CFF" w:rsidRDefault="00C212B5">
                  <w:pPr>
                    <w:pStyle w:val="a3"/>
                    <w:spacing w:line="216" w:lineRule="atLeast"/>
                  </w:pPr>
                  <w:r>
                    <w:rPr>
                      <w:rFonts w:cs="宋体" w:hint="eastAsia"/>
                      <w:color w:val="000000"/>
                    </w:rPr>
                    <w:t>4楼/4F</w:t>
                  </w:r>
                </w:p>
                <w:p w:rsidR="00D63CFF" w:rsidRDefault="00C212B5">
                  <w:pPr>
                    <w:pStyle w:val="a3"/>
                    <w:spacing w:line="216" w:lineRule="atLeast"/>
                  </w:pPr>
                  <w:r>
                    <w:rPr>
                      <w:rFonts w:cs="宋体" w:hint="eastAsia"/>
                      <w:color w:val="000000"/>
                    </w:rPr>
                    <w:t>北区：第二借还阅览室：藏书11万余册；</w:t>
                  </w:r>
                </w:p>
                <w:p w:rsidR="00D63CFF" w:rsidRDefault="00C212B5">
                  <w:pPr>
                    <w:pStyle w:val="a3"/>
                    <w:spacing w:line="216" w:lineRule="atLeast"/>
                  </w:pPr>
                  <w:r>
                    <w:rPr>
                      <w:rFonts w:cs="宋体" w:hint="eastAsia"/>
                      <w:color w:val="000000"/>
                    </w:rPr>
                    <w:t>F经济；</w:t>
                  </w:r>
                </w:p>
                <w:p w:rsidR="00D63CFF" w:rsidRDefault="00C212B5">
                  <w:pPr>
                    <w:pStyle w:val="a3"/>
                    <w:spacing w:line="216" w:lineRule="atLeast"/>
                  </w:pPr>
                  <w:r>
                    <w:rPr>
                      <w:rFonts w:cs="宋体" w:hint="eastAsia"/>
                      <w:color w:val="000000"/>
                    </w:rPr>
                    <w:t>K历史、地理；</w:t>
                  </w:r>
                </w:p>
                <w:p w:rsidR="00D63CFF" w:rsidRDefault="00C212B5">
                  <w:pPr>
                    <w:pStyle w:val="a3"/>
                    <w:spacing w:line="216" w:lineRule="atLeast"/>
                  </w:pPr>
                  <w:r>
                    <w:rPr>
                      <w:rFonts w:cs="宋体" w:hint="eastAsia"/>
                      <w:color w:val="000000"/>
                    </w:rPr>
                    <w:t>N自然科学总论</w:t>
                  </w:r>
                </w:p>
                <w:p w:rsidR="00D63CFF" w:rsidRDefault="00C212B5">
                  <w:pPr>
                    <w:pStyle w:val="a3"/>
                    <w:spacing w:line="216" w:lineRule="atLeast"/>
                  </w:pPr>
                  <w:r>
                    <w:rPr>
                      <w:rFonts w:cs="宋体" w:hint="eastAsia"/>
                      <w:color w:val="000000"/>
                    </w:rPr>
                    <w:t>南区：第四借还阅览室藏书10万余册；</w:t>
                  </w:r>
                </w:p>
                <w:p w:rsidR="00D63CFF" w:rsidRDefault="00C212B5">
                  <w:pPr>
                    <w:pStyle w:val="a3"/>
                    <w:spacing w:line="216" w:lineRule="atLeast"/>
                  </w:pPr>
                  <w:r>
                    <w:rPr>
                      <w:rFonts w:cs="宋体" w:hint="eastAsia"/>
                      <w:color w:val="000000"/>
                    </w:rPr>
                    <w:t>T工业技术类目下：</w:t>
                  </w:r>
                </w:p>
                <w:p w:rsidR="00D63CFF" w:rsidRDefault="00C212B5">
                  <w:pPr>
                    <w:pStyle w:val="a3"/>
                    <w:spacing w:line="216" w:lineRule="atLeast"/>
                  </w:pPr>
                  <w:r>
                    <w:rPr>
                      <w:rFonts w:cs="宋体" w:hint="eastAsia"/>
                      <w:color w:val="000000"/>
                    </w:rPr>
                    <w:t>TB一般工业技术；</w:t>
                  </w:r>
                </w:p>
                <w:p w:rsidR="00D63CFF" w:rsidRDefault="00C212B5">
                  <w:pPr>
                    <w:pStyle w:val="a3"/>
                    <w:spacing w:line="216" w:lineRule="atLeast"/>
                  </w:pPr>
                  <w:r>
                    <w:rPr>
                      <w:rFonts w:cs="宋体" w:hint="eastAsia"/>
                      <w:color w:val="000000"/>
                    </w:rPr>
                    <w:t>TD矿业工程；</w:t>
                  </w:r>
                </w:p>
                <w:p w:rsidR="00D63CFF" w:rsidRDefault="00C212B5">
                  <w:pPr>
                    <w:pStyle w:val="a3"/>
                    <w:spacing w:line="216" w:lineRule="atLeast"/>
                  </w:pPr>
                  <w:r>
                    <w:rPr>
                      <w:rFonts w:cs="宋体" w:hint="eastAsia"/>
                      <w:color w:val="000000"/>
                    </w:rPr>
                    <w:t>TE石油、天然气工业；</w:t>
                  </w:r>
                </w:p>
                <w:p w:rsidR="00D63CFF" w:rsidRDefault="00C212B5">
                  <w:pPr>
                    <w:pStyle w:val="a3"/>
                    <w:spacing w:line="216" w:lineRule="atLeast"/>
                  </w:pPr>
                  <w:r>
                    <w:rPr>
                      <w:rFonts w:cs="宋体" w:hint="eastAsia"/>
                      <w:color w:val="000000"/>
                    </w:rPr>
                    <w:t>TF冶金工业；</w:t>
                  </w:r>
                </w:p>
                <w:p w:rsidR="00D63CFF" w:rsidRDefault="00C212B5">
                  <w:pPr>
                    <w:pStyle w:val="a3"/>
                    <w:spacing w:line="216" w:lineRule="atLeast"/>
                  </w:pPr>
                  <w:r>
                    <w:rPr>
                      <w:rFonts w:cs="宋体" w:hint="eastAsia"/>
                      <w:color w:val="000000"/>
                    </w:rPr>
                    <w:t>TG金属学与金属工艺；</w:t>
                  </w:r>
                </w:p>
                <w:p w:rsidR="00D63CFF" w:rsidRDefault="00C212B5">
                  <w:pPr>
                    <w:pStyle w:val="a3"/>
                    <w:spacing w:line="216" w:lineRule="atLeast"/>
                  </w:pPr>
                  <w:r>
                    <w:rPr>
                      <w:rFonts w:cs="宋体" w:hint="eastAsia"/>
                      <w:color w:val="000000"/>
                    </w:rPr>
                    <w:t>TH机械、仪表工业；</w:t>
                  </w:r>
                </w:p>
                <w:p w:rsidR="00D63CFF" w:rsidRDefault="00C212B5">
                  <w:pPr>
                    <w:pStyle w:val="a3"/>
                    <w:spacing w:line="216" w:lineRule="atLeast"/>
                  </w:pPr>
                  <w:r>
                    <w:rPr>
                      <w:rFonts w:cs="宋体" w:hint="eastAsia"/>
                      <w:color w:val="000000"/>
                    </w:rPr>
                    <w:lastRenderedPageBreak/>
                    <w:t>TN无线电电子学、电信技术；</w:t>
                  </w:r>
                </w:p>
                <w:p w:rsidR="00D63CFF" w:rsidRDefault="00C212B5">
                  <w:pPr>
                    <w:pStyle w:val="a3"/>
                    <w:spacing w:line="216" w:lineRule="atLeast"/>
                  </w:pPr>
                  <w:r>
                    <w:rPr>
                      <w:rFonts w:cs="宋体" w:hint="eastAsia"/>
                      <w:color w:val="000000"/>
                    </w:rPr>
                    <w:t>TM电工技术；</w:t>
                  </w:r>
                </w:p>
                <w:p w:rsidR="00D63CFF" w:rsidRDefault="00C212B5">
                  <w:pPr>
                    <w:pStyle w:val="a3"/>
                    <w:spacing w:line="216" w:lineRule="atLeast"/>
                  </w:pPr>
                  <w:r>
                    <w:rPr>
                      <w:rFonts w:cs="宋体" w:hint="eastAsia"/>
                      <w:color w:val="000000"/>
                    </w:rPr>
                    <w:t>TP自动化技术、计算机技术类图书；</w:t>
                  </w:r>
                </w:p>
                <w:p w:rsidR="00D63CFF" w:rsidRDefault="00C212B5">
                  <w:pPr>
                    <w:pStyle w:val="a3"/>
                    <w:spacing w:line="216" w:lineRule="atLeast"/>
                  </w:pPr>
                  <w:r>
                    <w:rPr>
                      <w:rFonts w:cs="宋体" w:hint="eastAsia"/>
                      <w:color w:val="000000"/>
                    </w:rPr>
                    <w:t>5楼/5F</w:t>
                  </w:r>
                </w:p>
                <w:p w:rsidR="00D63CFF" w:rsidRDefault="00C212B5">
                  <w:pPr>
                    <w:pStyle w:val="a3"/>
                    <w:spacing w:line="216" w:lineRule="atLeast"/>
                    <w:rPr>
                      <w:rFonts w:cs="宋体"/>
                      <w:color w:val="000000"/>
                    </w:rPr>
                  </w:pPr>
                  <w:r>
                    <w:rPr>
                      <w:rFonts w:cs="宋体" w:hint="eastAsia"/>
                      <w:color w:val="000000"/>
                    </w:rPr>
                    <w:t>北区：过期期刊阅览室：收藏历年过期期刊7万余册；</w:t>
                  </w:r>
                </w:p>
                <w:p w:rsidR="00D63CFF" w:rsidRDefault="00C212B5">
                  <w:pPr>
                    <w:pStyle w:val="a3"/>
                    <w:spacing w:line="216" w:lineRule="atLeast"/>
                  </w:pPr>
                  <w:r>
                    <w:rPr>
                      <w:rFonts w:cs="宋体" w:hint="eastAsia"/>
                      <w:color w:val="000000"/>
                    </w:rPr>
                    <w:t>南区：第五借还阅览室藏书10万余册；</w:t>
                  </w:r>
                </w:p>
                <w:p w:rsidR="00D63CFF" w:rsidRDefault="00C212B5">
                  <w:pPr>
                    <w:pStyle w:val="a3"/>
                    <w:spacing w:line="216" w:lineRule="atLeast"/>
                  </w:pPr>
                  <w:r>
                    <w:rPr>
                      <w:rFonts w:cs="宋体" w:hint="eastAsia"/>
                      <w:color w:val="000000"/>
                    </w:rPr>
                    <w:t>T工业技术类目</w:t>
                  </w:r>
                </w:p>
                <w:p w:rsidR="00D63CFF" w:rsidRDefault="00C212B5">
                  <w:pPr>
                    <w:pStyle w:val="a3"/>
                    <w:spacing w:line="216" w:lineRule="atLeast"/>
                  </w:pPr>
                  <w:r>
                    <w:rPr>
                      <w:rFonts w:cs="宋体" w:hint="eastAsia"/>
                      <w:color w:val="000000"/>
                    </w:rPr>
                    <w:t>TU建筑科学类目图书；</w:t>
                  </w:r>
                </w:p>
                <w:p w:rsidR="00D63CFF" w:rsidRDefault="00C212B5">
                  <w:pPr>
                    <w:pStyle w:val="a3"/>
                    <w:spacing w:line="216" w:lineRule="atLeast"/>
                  </w:pPr>
                  <w:r>
                    <w:rPr>
                      <w:rFonts w:cs="宋体" w:hint="eastAsia"/>
                      <w:color w:val="000000"/>
                    </w:rPr>
                    <w:t>6楼/6F</w:t>
                  </w:r>
                </w:p>
                <w:p w:rsidR="00D63CFF" w:rsidRDefault="00C212B5">
                  <w:pPr>
                    <w:pStyle w:val="a3"/>
                    <w:spacing w:line="216" w:lineRule="atLeast"/>
                  </w:pPr>
                  <w:r>
                    <w:rPr>
                      <w:rFonts w:cs="宋体" w:hint="eastAsia"/>
                      <w:color w:val="000000"/>
                    </w:rPr>
                    <w:t>北区：</w:t>
                  </w:r>
                  <w:r>
                    <w:rPr>
                      <w:rStyle w:val="a4"/>
                      <w:rFonts w:ascii="黑体" w:eastAsia="黑体" w:cs="黑体" w:hint="eastAsia"/>
                      <w:color w:val="339966"/>
                      <w:sz w:val="18"/>
                      <w:szCs w:val="18"/>
                    </w:rPr>
                    <w:t>综合</w:t>
                  </w:r>
                  <w:r>
                    <w:rPr>
                      <w:rStyle w:val="a4"/>
                      <w:rFonts w:ascii="黑体" w:eastAsia="黑体" w:cs="黑体" w:hint="eastAsia"/>
                      <w:sz w:val="18"/>
                      <w:szCs w:val="18"/>
                    </w:rPr>
                    <w:t>阅览室3</w:t>
                  </w:r>
                  <w:r>
                    <w:rPr>
                      <w:rFonts w:cs="宋体" w:hint="eastAsia"/>
                      <w:color w:val="000000"/>
                    </w:rPr>
                    <w:t>：收藏单本图书8万多册；</w:t>
                  </w:r>
                </w:p>
                <w:p w:rsidR="00D63CFF" w:rsidRDefault="00C212B5">
                  <w:pPr>
                    <w:pStyle w:val="a3"/>
                    <w:spacing w:line="216" w:lineRule="atLeast"/>
                  </w:pPr>
                  <w:r>
                    <w:rPr>
                      <w:rFonts w:cs="宋体" w:hint="eastAsia"/>
                      <w:color w:val="000000"/>
                    </w:rPr>
                    <w:t>南区：第六借还阅览室藏书11万余册；</w:t>
                  </w:r>
                </w:p>
                <w:p w:rsidR="00D63CFF" w:rsidRDefault="00C212B5">
                  <w:pPr>
                    <w:pStyle w:val="a3"/>
                    <w:spacing w:line="216" w:lineRule="atLeast"/>
                  </w:pPr>
                  <w:r>
                    <w:rPr>
                      <w:rFonts w:cs="宋体" w:hint="eastAsia"/>
                      <w:color w:val="000000"/>
                    </w:rPr>
                    <w:t>T工业技术类目下：</w:t>
                  </w:r>
                </w:p>
                <w:p w:rsidR="00D63CFF" w:rsidRDefault="00C212B5">
                  <w:pPr>
                    <w:pStyle w:val="a3"/>
                    <w:spacing w:line="216" w:lineRule="atLeast"/>
                  </w:pPr>
                  <w:r>
                    <w:rPr>
                      <w:rFonts w:cs="宋体" w:hint="eastAsia"/>
                      <w:color w:val="000000"/>
                    </w:rPr>
                    <w:t>TQ化学工业；</w:t>
                  </w:r>
                </w:p>
                <w:p w:rsidR="00D63CFF" w:rsidRDefault="00C212B5">
                  <w:pPr>
                    <w:pStyle w:val="a3"/>
                    <w:spacing w:line="216" w:lineRule="atLeast"/>
                  </w:pPr>
                  <w:r>
                    <w:rPr>
                      <w:rFonts w:cs="宋体" w:hint="eastAsia"/>
                      <w:color w:val="000000"/>
                    </w:rPr>
                    <w:t>TJ武器工业；</w:t>
                  </w:r>
                </w:p>
                <w:p w:rsidR="00D63CFF" w:rsidRDefault="00C212B5">
                  <w:pPr>
                    <w:pStyle w:val="a3"/>
                    <w:spacing w:line="216" w:lineRule="atLeast"/>
                  </w:pPr>
                  <w:r>
                    <w:rPr>
                      <w:rFonts w:cs="宋体" w:hint="eastAsia"/>
                      <w:color w:val="000000"/>
                    </w:rPr>
                    <w:t>TS轻工业、手工业；</w:t>
                  </w:r>
                </w:p>
                <w:p w:rsidR="00D63CFF" w:rsidRDefault="00C212B5">
                  <w:pPr>
                    <w:pStyle w:val="a3"/>
                    <w:spacing w:line="216" w:lineRule="atLeast"/>
                  </w:pPr>
                  <w:r>
                    <w:rPr>
                      <w:rFonts w:cs="宋体" w:hint="eastAsia"/>
                      <w:color w:val="000000"/>
                    </w:rPr>
                    <w:t>TV水利工程；</w:t>
                  </w:r>
                </w:p>
                <w:p w:rsidR="00D63CFF" w:rsidRDefault="00C212B5">
                  <w:pPr>
                    <w:pStyle w:val="a3"/>
                    <w:spacing w:line="216" w:lineRule="atLeast"/>
                  </w:pPr>
                  <w:r>
                    <w:rPr>
                      <w:rFonts w:cs="宋体" w:hint="eastAsia"/>
                      <w:color w:val="000000"/>
                    </w:rPr>
                    <w:t>U交通运输；</w:t>
                  </w:r>
                </w:p>
                <w:p w:rsidR="00D63CFF" w:rsidRDefault="00C212B5">
                  <w:pPr>
                    <w:pStyle w:val="a3"/>
                    <w:spacing w:line="216" w:lineRule="atLeast"/>
                  </w:pPr>
                  <w:r>
                    <w:rPr>
                      <w:rFonts w:cs="宋体" w:hint="eastAsia"/>
                      <w:color w:val="000000"/>
                    </w:rPr>
                    <w:t>V航空航天；</w:t>
                  </w:r>
                </w:p>
                <w:p w:rsidR="00D63CFF" w:rsidRDefault="00C212B5">
                  <w:pPr>
                    <w:pStyle w:val="a3"/>
                    <w:spacing w:line="216" w:lineRule="atLeast"/>
                  </w:pPr>
                  <w:r>
                    <w:rPr>
                      <w:rFonts w:cs="宋体" w:hint="eastAsia"/>
                      <w:color w:val="000000"/>
                    </w:rPr>
                    <w:t>X环境科学、安全科学；</w:t>
                  </w:r>
                </w:p>
                <w:p w:rsidR="00D63CFF" w:rsidRDefault="00C212B5">
                  <w:pPr>
                    <w:pStyle w:val="a3"/>
                    <w:spacing w:line="216" w:lineRule="atLeast"/>
                  </w:pPr>
                  <w:r>
                    <w:rPr>
                      <w:rFonts w:cs="宋体" w:hint="eastAsia"/>
                      <w:color w:val="000000"/>
                    </w:rPr>
                    <w:t>Z综合性图书等5大类目图书；</w:t>
                  </w:r>
                </w:p>
                <w:p w:rsidR="00D63CFF" w:rsidRDefault="00C212B5">
                  <w:pPr>
                    <w:pStyle w:val="a3"/>
                    <w:spacing w:line="216" w:lineRule="atLeast"/>
                  </w:pPr>
                  <w:r>
                    <w:rPr>
                      <w:rFonts w:cs="宋体" w:hint="eastAsia"/>
                      <w:color w:val="000000"/>
                    </w:rPr>
                    <w:t>7楼/7F</w:t>
                  </w:r>
                </w:p>
                <w:p w:rsidR="00D63CFF" w:rsidRDefault="00C212B5">
                  <w:pPr>
                    <w:pStyle w:val="a3"/>
                    <w:spacing w:line="216" w:lineRule="atLeast"/>
                  </w:pPr>
                  <w:r>
                    <w:rPr>
                      <w:rFonts w:cs="宋体" w:hint="eastAsia"/>
                      <w:color w:val="000000"/>
                    </w:rPr>
                    <w:t>北区：</w:t>
                  </w:r>
                  <w:r>
                    <w:rPr>
                      <w:rStyle w:val="a4"/>
                      <w:rFonts w:ascii="黑体" w:eastAsia="黑体" w:cs="黑体" w:hint="eastAsia"/>
                      <w:color w:val="339966"/>
                      <w:sz w:val="18"/>
                      <w:szCs w:val="18"/>
                    </w:rPr>
                    <w:t>综合</w:t>
                  </w:r>
                  <w:r>
                    <w:rPr>
                      <w:rStyle w:val="a4"/>
                      <w:rFonts w:ascii="黑体" w:eastAsia="黑体" w:cs="黑体" w:hint="eastAsia"/>
                      <w:sz w:val="18"/>
                      <w:szCs w:val="18"/>
                    </w:rPr>
                    <w:t>阅览室2</w:t>
                  </w:r>
                  <w:r>
                    <w:rPr>
                      <w:rFonts w:cs="宋体" w:hint="eastAsia"/>
                      <w:color w:val="000000"/>
                    </w:rPr>
                    <w:t>：收藏单本图书4万余册；</w:t>
                  </w:r>
                </w:p>
                <w:p w:rsidR="00D63CFF" w:rsidRDefault="00C212B5">
                  <w:pPr>
                    <w:pStyle w:val="a3"/>
                    <w:spacing w:line="216" w:lineRule="atLeast"/>
                  </w:pPr>
                  <w:r>
                    <w:rPr>
                      <w:rFonts w:cs="宋体" w:hint="eastAsia"/>
                      <w:color w:val="000000"/>
                    </w:rPr>
                    <w:t>南区：精品教材阅览室；外文图书阅览室</w:t>
                  </w:r>
                </w:p>
                <w:p w:rsidR="00D63CFF" w:rsidRDefault="00C212B5">
                  <w:pPr>
                    <w:pStyle w:val="a3"/>
                    <w:spacing w:line="216" w:lineRule="atLeast"/>
                  </w:pPr>
                  <w:r>
                    <w:rPr>
                      <w:rFonts w:cs="宋体" w:hint="eastAsia"/>
                      <w:color w:val="000000"/>
                    </w:rPr>
                    <w:lastRenderedPageBreak/>
                    <w:t>8楼/8F</w:t>
                  </w:r>
                </w:p>
                <w:p w:rsidR="00D63CFF" w:rsidRDefault="00C212B5">
                  <w:pPr>
                    <w:pStyle w:val="a3"/>
                    <w:spacing w:line="216" w:lineRule="atLeast"/>
                  </w:pPr>
                  <w:r>
                    <w:rPr>
                      <w:rFonts w:cs="宋体" w:hint="eastAsia"/>
                      <w:color w:val="000000"/>
                    </w:rPr>
                    <w:t>北区：</w:t>
                  </w:r>
                  <w:r>
                    <w:rPr>
                      <w:rStyle w:val="a4"/>
                      <w:rFonts w:ascii="黑体" w:eastAsia="黑体" w:cs="黑体" w:hint="eastAsia"/>
                      <w:color w:val="339966"/>
                      <w:sz w:val="18"/>
                      <w:szCs w:val="18"/>
                    </w:rPr>
                    <w:t>综合</w:t>
                  </w:r>
                  <w:r>
                    <w:rPr>
                      <w:rStyle w:val="a4"/>
                      <w:rFonts w:ascii="黑体" w:eastAsia="黑体" w:cs="黑体" w:hint="eastAsia"/>
                      <w:sz w:val="18"/>
                      <w:szCs w:val="18"/>
                    </w:rPr>
                    <w:t>阅览室1</w:t>
                  </w:r>
                  <w:r>
                    <w:rPr>
                      <w:rFonts w:cs="宋体" w:hint="eastAsia"/>
                      <w:color w:val="000000"/>
                    </w:rPr>
                    <w:t>；收藏单本图书9万余册；</w:t>
                  </w:r>
                </w:p>
                <w:p w:rsidR="00D63CFF" w:rsidRDefault="00C212B5">
                  <w:pPr>
                    <w:pStyle w:val="a3"/>
                    <w:spacing w:line="216" w:lineRule="atLeast"/>
                  </w:pPr>
                  <w:r>
                    <w:rPr>
                      <w:rFonts w:cs="宋体" w:hint="eastAsia"/>
                      <w:color w:val="000000"/>
                    </w:rPr>
                    <w:t>南区：工具书阅览室、校友文库：收藏《四库全书》《工程索引》《科学引文索引》《中华大词典》《水利年鉴》等各大类型工具书；</w:t>
                  </w:r>
                </w:p>
                <w:p w:rsidR="00D63CFF" w:rsidRDefault="00C212B5">
                  <w:pPr>
                    <w:pStyle w:val="a3"/>
                    <w:spacing w:line="216" w:lineRule="atLeast"/>
                  </w:pPr>
                  <w:r>
                    <w:rPr>
                      <w:rFonts w:cs="宋体" w:hint="eastAsia"/>
                      <w:color w:val="000000"/>
                      <w:sz w:val="18"/>
                      <w:szCs w:val="18"/>
                    </w:rPr>
                    <w:t> </w:t>
                  </w:r>
                </w:p>
              </w:tc>
            </w:tr>
          </w:tbl>
          <w:p w:rsidR="00D63CFF" w:rsidRDefault="00C212B5">
            <w:pPr>
              <w:pStyle w:val="Style15"/>
            </w:pPr>
            <w:r>
              <w:lastRenderedPageBreak/>
              <w:t>窗体底端</w:t>
            </w:r>
          </w:p>
        </w:tc>
      </w:tr>
    </w:tbl>
    <w:p w:rsidR="00D63CFF" w:rsidRDefault="00D63CFF">
      <w:pPr>
        <w:rPr>
          <w:rFonts w:cs="宋体"/>
          <w:color w:val="000000"/>
        </w:rPr>
      </w:pPr>
    </w:p>
    <w:p w:rsidR="00D63CFF" w:rsidRDefault="00C212B5">
      <w:pPr>
        <w:numPr>
          <w:ilvl w:val="0"/>
          <w:numId w:val="1"/>
        </w:numPr>
        <w:rPr>
          <w:rStyle w:val="a5"/>
        </w:rPr>
      </w:pPr>
      <w:r>
        <w:rPr>
          <w:rStyle w:val="a5"/>
          <w:rFonts w:hint="eastAsia"/>
        </w:rPr>
        <w:t>入馆须知</w:t>
      </w:r>
    </w:p>
    <w:p w:rsidR="00D63CFF" w:rsidRDefault="00C212B5">
      <w:pPr>
        <w:spacing w:line="420" w:lineRule="exact"/>
        <w:ind w:firstLineChars="200" w:firstLine="480"/>
        <w:jc w:val="left"/>
        <w:outlineLvl w:val="0"/>
        <w:rPr>
          <w:color w:val="000000"/>
        </w:rPr>
      </w:pPr>
      <w:bookmarkStart w:id="1" w:name="_Toc465863861"/>
      <w:bookmarkStart w:id="2" w:name="_Toc465693634"/>
      <w:bookmarkStart w:id="3" w:name="_Toc465675070"/>
      <w:bookmarkStart w:id="4" w:name="_Toc465150236"/>
      <w:r>
        <w:rPr>
          <w:rFonts w:hint="eastAsia"/>
          <w:color w:val="000000"/>
        </w:rPr>
        <w:t>1、凭证入馆</w:t>
      </w:r>
      <w:bookmarkEnd w:id="1"/>
      <w:bookmarkEnd w:id="2"/>
      <w:bookmarkEnd w:id="3"/>
      <w:bookmarkEnd w:id="4"/>
    </w:p>
    <w:p w:rsidR="00D63CFF" w:rsidRDefault="00C212B5">
      <w:pPr>
        <w:spacing w:line="420" w:lineRule="exact"/>
        <w:ind w:firstLineChars="200" w:firstLine="480"/>
        <w:jc w:val="left"/>
        <w:outlineLvl w:val="0"/>
        <w:rPr>
          <w:color w:val="000000"/>
        </w:rPr>
      </w:pPr>
      <w:bookmarkStart w:id="5" w:name="_Toc465675071"/>
      <w:bookmarkStart w:id="6" w:name="_Toc465693635"/>
      <w:bookmarkStart w:id="7" w:name="_Toc465863862"/>
      <w:bookmarkStart w:id="8" w:name="_Toc465150237"/>
      <w:r>
        <w:rPr>
          <w:rFonts w:hint="eastAsia"/>
          <w:color w:val="000000"/>
        </w:rPr>
        <w:t>读者凭本人校园卡入馆，配合管理人员的检查，不得以任何理由拒绝刷卡进馆。一人一卡，不得</w:t>
      </w:r>
      <w:r>
        <w:rPr>
          <w:color w:val="000000"/>
        </w:rPr>
        <w:t>借用他人证件。</w:t>
      </w:r>
      <w:r>
        <w:rPr>
          <w:rFonts w:hint="eastAsia"/>
          <w:color w:val="000000"/>
        </w:rPr>
        <w:t>读者离馆须经安全防盗出口通道，</w:t>
      </w:r>
      <w:r>
        <w:rPr>
          <w:color w:val="000000"/>
        </w:rPr>
        <w:t>经出口通道时，如遇监测器报警，应主动接受值班工作人员检查，不应有不文明礼貌的言行。</w:t>
      </w:r>
      <w:bookmarkEnd w:id="5"/>
      <w:bookmarkEnd w:id="6"/>
      <w:bookmarkEnd w:id="7"/>
      <w:bookmarkEnd w:id="8"/>
    </w:p>
    <w:p w:rsidR="00D63CFF" w:rsidRDefault="00C212B5">
      <w:pPr>
        <w:spacing w:line="420" w:lineRule="exact"/>
        <w:ind w:firstLineChars="200" w:firstLine="480"/>
        <w:jc w:val="left"/>
        <w:outlineLvl w:val="0"/>
        <w:rPr>
          <w:color w:val="000000"/>
        </w:rPr>
      </w:pPr>
      <w:bookmarkStart w:id="9" w:name="_Toc465693636"/>
      <w:bookmarkStart w:id="10" w:name="_Toc465150238"/>
      <w:bookmarkStart w:id="11" w:name="_Toc465675072"/>
      <w:bookmarkStart w:id="12" w:name="_Toc465863863"/>
      <w:r>
        <w:rPr>
          <w:rFonts w:hint="eastAsia"/>
          <w:color w:val="000000"/>
        </w:rPr>
        <w:t>2、保持安静</w:t>
      </w:r>
      <w:bookmarkEnd w:id="9"/>
      <w:bookmarkEnd w:id="10"/>
      <w:bookmarkEnd w:id="11"/>
      <w:bookmarkEnd w:id="12"/>
    </w:p>
    <w:p w:rsidR="00D63CFF" w:rsidRDefault="00C212B5">
      <w:pPr>
        <w:spacing w:line="420" w:lineRule="exact"/>
        <w:ind w:firstLineChars="200" w:firstLine="480"/>
        <w:jc w:val="left"/>
        <w:outlineLvl w:val="0"/>
        <w:rPr>
          <w:color w:val="000000"/>
        </w:rPr>
      </w:pPr>
      <w:bookmarkStart w:id="13" w:name="_Toc465150239"/>
      <w:bookmarkStart w:id="14" w:name="_Toc465675073"/>
      <w:bookmarkStart w:id="15" w:name="_Toc465863864"/>
      <w:bookmarkStart w:id="16" w:name="_Toc465693637"/>
      <w:r>
        <w:rPr>
          <w:rFonts w:hint="eastAsia"/>
          <w:color w:val="000000"/>
        </w:rPr>
        <w:t>保持图书馆内安静，手机或电脑等设备调至静音。禁止在馆内喧哗、朗读或大声接打手机，尤其禁止在阅览区域接打手机。</w:t>
      </w:r>
      <w:bookmarkEnd w:id="13"/>
      <w:bookmarkEnd w:id="14"/>
      <w:bookmarkEnd w:id="15"/>
      <w:bookmarkEnd w:id="16"/>
    </w:p>
    <w:p w:rsidR="00D63CFF" w:rsidRDefault="00C212B5">
      <w:pPr>
        <w:spacing w:line="420" w:lineRule="exact"/>
        <w:ind w:firstLineChars="200" w:firstLine="480"/>
        <w:jc w:val="left"/>
        <w:outlineLvl w:val="0"/>
        <w:rPr>
          <w:color w:val="000000"/>
        </w:rPr>
      </w:pPr>
      <w:bookmarkStart w:id="17" w:name="_Toc465693638"/>
      <w:bookmarkStart w:id="18" w:name="_Toc465675074"/>
      <w:bookmarkStart w:id="19" w:name="_Toc465150240"/>
      <w:bookmarkStart w:id="20" w:name="_Toc465863865"/>
      <w:r>
        <w:rPr>
          <w:rFonts w:hint="eastAsia"/>
          <w:color w:val="000000"/>
        </w:rPr>
        <w:t>3、安全防火</w:t>
      </w:r>
      <w:bookmarkEnd w:id="17"/>
      <w:bookmarkEnd w:id="18"/>
      <w:bookmarkEnd w:id="19"/>
      <w:bookmarkEnd w:id="20"/>
    </w:p>
    <w:p w:rsidR="00D63CFF" w:rsidRDefault="00C212B5">
      <w:pPr>
        <w:spacing w:line="420" w:lineRule="exact"/>
        <w:ind w:firstLineChars="200" w:firstLine="480"/>
        <w:jc w:val="left"/>
        <w:outlineLvl w:val="0"/>
        <w:rPr>
          <w:color w:val="000000"/>
        </w:rPr>
      </w:pPr>
      <w:bookmarkStart w:id="21" w:name="_Toc465693639"/>
      <w:bookmarkStart w:id="22" w:name="_Toc465675075"/>
      <w:bookmarkStart w:id="23" w:name="_Toc465863866"/>
      <w:bookmarkStart w:id="24" w:name="_Toc465150241"/>
      <w:r>
        <w:rPr>
          <w:rFonts w:hint="eastAsia"/>
          <w:color w:val="000000"/>
        </w:rPr>
        <w:t>图书馆是重点防火单位，严禁在馆内任何地方吸烟、用火，严禁携带易燃、易爆物品入馆。</w:t>
      </w:r>
      <w:bookmarkEnd w:id="21"/>
      <w:bookmarkEnd w:id="22"/>
      <w:bookmarkEnd w:id="23"/>
      <w:bookmarkEnd w:id="24"/>
    </w:p>
    <w:p w:rsidR="00D63CFF" w:rsidRDefault="00C212B5">
      <w:pPr>
        <w:spacing w:line="420" w:lineRule="exact"/>
        <w:ind w:firstLineChars="200" w:firstLine="480"/>
        <w:jc w:val="left"/>
        <w:outlineLvl w:val="0"/>
        <w:rPr>
          <w:color w:val="000000"/>
        </w:rPr>
      </w:pPr>
      <w:bookmarkStart w:id="25" w:name="_Toc465693640"/>
      <w:bookmarkStart w:id="26" w:name="_Toc465863867"/>
      <w:bookmarkStart w:id="27" w:name="_Toc465675076"/>
      <w:bookmarkStart w:id="28" w:name="_Toc465150242"/>
      <w:r>
        <w:rPr>
          <w:rFonts w:hint="eastAsia"/>
          <w:color w:val="000000"/>
        </w:rPr>
        <w:t>4、保持清洁</w:t>
      </w:r>
      <w:bookmarkEnd w:id="25"/>
      <w:bookmarkEnd w:id="26"/>
      <w:bookmarkEnd w:id="27"/>
      <w:bookmarkEnd w:id="28"/>
    </w:p>
    <w:p w:rsidR="00D63CFF" w:rsidRDefault="00C212B5">
      <w:pPr>
        <w:spacing w:line="420" w:lineRule="exact"/>
        <w:ind w:firstLineChars="200" w:firstLine="480"/>
        <w:jc w:val="left"/>
        <w:outlineLvl w:val="0"/>
        <w:rPr>
          <w:color w:val="000000"/>
        </w:rPr>
      </w:pPr>
      <w:bookmarkStart w:id="29" w:name="_Toc465863868"/>
      <w:bookmarkStart w:id="30" w:name="_Toc465675077"/>
      <w:bookmarkStart w:id="31" w:name="_Toc465150243"/>
      <w:bookmarkStart w:id="32" w:name="_Toc465693641"/>
      <w:r>
        <w:rPr>
          <w:rFonts w:hint="eastAsia"/>
          <w:color w:val="000000"/>
        </w:rPr>
        <w:t>保持馆内清洁卫生，禁止携带食物进入图书馆，严禁随地吐痰，乱扔废弃物。</w:t>
      </w:r>
      <w:bookmarkEnd w:id="29"/>
      <w:bookmarkEnd w:id="30"/>
      <w:bookmarkEnd w:id="31"/>
      <w:bookmarkEnd w:id="32"/>
    </w:p>
    <w:p w:rsidR="00D63CFF" w:rsidRDefault="00C212B5">
      <w:pPr>
        <w:spacing w:line="420" w:lineRule="exact"/>
        <w:ind w:firstLineChars="200" w:firstLine="480"/>
        <w:jc w:val="left"/>
        <w:outlineLvl w:val="0"/>
        <w:rPr>
          <w:color w:val="000000"/>
        </w:rPr>
      </w:pPr>
      <w:bookmarkStart w:id="33" w:name="_Toc465150244"/>
      <w:bookmarkStart w:id="34" w:name="_Toc465693642"/>
      <w:bookmarkStart w:id="35" w:name="_Toc465675078"/>
      <w:bookmarkStart w:id="36" w:name="_Toc465863869"/>
      <w:r>
        <w:rPr>
          <w:rFonts w:hint="eastAsia"/>
          <w:color w:val="000000"/>
        </w:rPr>
        <w:t>5、爱护公物</w:t>
      </w:r>
      <w:bookmarkEnd w:id="33"/>
      <w:bookmarkEnd w:id="34"/>
      <w:bookmarkEnd w:id="35"/>
      <w:bookmarkEnd w:id="36"/>
    </w:p>
    <w:p w:rsidR="00D63CFF" w:rsidRDefault="00C212B5">
      <w:pPr>
        <w:spacing w:line="420" w:lineRule="exact"/>
        <w:ind w:firstLineChars="200" w:firstLine="480"/>
        <w:jc w:val="left"/>
        <w:outlineLvl w:val="0"/>
        <w:rPr>
          <w:color w:val="000000"/>
        </w:rPr>
      </w:pPr>
      <w:bookmarkStart w:id="37" w:name="_Toc465150245"/>
      <w:bookmarkStart w:id="38" w:name="_Toc465675079"/>
      <w:bookmarkStart w:id="39" w:name="_Toc465863870"/>
      <w:bookmarkStart w:id="40" w:name="_Toc465693643"/>
      <w:r>
        <w:rPr>
          <w:rFonts w:hint="eastAsia"/>
          <w:color w:val="000000"/>
        </w:rPr>
        <w:t>爱护图书馆的书刊资料，文明阅览，严禁将图书乱扔乱放。爱护馆内设施设备，严禁随意涂抹刻画和破坏设备。未经许可，禁止在馆内张贴或散发广告及其他宣传品。</w:t>
      </w:r>
      <w:bookmarkEnd w:id="37"/>
      <w:bookmarkEnd w:id="38"/>
      <w:bookmarkEnd w:id="39"/>
      <w:bookmarkEnd w:id="40"/>
    </w:p>
    <w:p w:rsidR="00D63CFF" w:rsidRDefault="00C212B5">
      <w:pPr>
        <w:spacing w:line="420" w:lineRule="exact"/>
        <w:ind w:firstLineChars="200" w:firstLine="480"/>
        <w:jc w:val="left"/>
        <w:outlineLvl w:val="0"/>
        <w:rPr>
          <w:color w:val="000000"/>
        </w:rPr>
      </w:pPr>
      <w:bookmarkStart w:id="41" w:name="_Toc465693644"/>
      <w:bookmarkStart w:id="42" w:name="_Toc465675080"/>
      <w:bookmarkStart w:id="43" w:name="_Toc465150246"/>
      <w:bookmarkStart w:id="44" w:name="_Toc465863871"/>
      <w:r>
        <w:rPr>
          <w:rFonts w:hint="eastAsia"/>
          <w:color w:val="000000"/>
        </w:rPr>
        <w:t>6、遵守秩序</w:t>
      </w:r>
      <w:bookmarkEnd w:id="41"/>
      <w:bookmarkEnd w:id="42"/>
      <w:bookmarkEnd w:id="43"/>
      <w:bookmarkEnd w:id="44"/>
    </w:p>
    <w:p w:rsidR="00D63CFF" w:rsidRDefault="00C212B5">
      <w:pPr>
        <w:spacing w:line="420" w:lineRule="exact"/>
        <w:ind w:firstLineChars="200" w:firstLine="480"/>
        <w:jc w:val="left"/>
        <w:outlineLvl w:val="0"/>
        <w:rPr>
          <w:color w:val="000000"/>
        </w:rPr>
      </w:pPr>
      <w:bookmarkStart w:id="45" w:name="_Toc465863872"/>
      <w:bookmarkStart w:id="46" w:name="_Toc465150247"/>
      <w:bookmarkStart w:id="47" w:name="_Toc465693645"/>
      <w:bookmarkStart w:id="48" w:name="_Toc465675081"/>
      <w:r>
        <w:rPr>
          <w:rFonts w:hint="eastAsia"/>
          <w:color w:val="000000"/>
        </w:rPr>
        <w:t>自觉遵守并维护馆内秩序，严格按预约进入自习室，不抢占阅览座位，不得</w:t>
      </w:r>
      <w:r>
        <w:rPr>
          <w:rFonts w:hint="eastAsia"/>
          <w:color w:val="000000"/>
        </w:rPr>
        <w:lastRenderedPageBreak/>
        <w:t>随意挪动阅览桌椅。</w:t>
      </w:r>
      <w:bookmarkEnd w:id="45"/>
      <w:bookmarkEnd w:id="46"/>
      <w:bookmarkEnd w:id="47"/>
      <w:bookmarkEnd w:id="48"/>
    </w:p>
    <w:p w:rsidR="00D63CFF" w:rsidRDefault="00C212B5">
      <w:pPr>
        <w:spacing w:line="420" w:lineRule="exact"/>
        <w:ind w:firstLineChars="200" w:firstLine="480"/>
        <w:jc w:val="left"/>
        <w:outlineLvl w:val="0"/>
        <w:rPr>
          <w:color w:val="000000"/>
        </w:rPr>
      </w:pPr>
      <w:bookmarkStart w:id="49" w:name="_Toc465150248"/>
      <w:bookmarkStart w:id="50" w:name="_Toc465863873"/>
      <w:bookmarkStart w:id="51" w:name="_Toc465693646"/>
      <w:bookmarkStart w:id="52" w:name="_Toc465675082"/>
      <w:r>
        <w:rPr>
          <w:rFonts w:hint="eastAsia"/>
          <w:color w:val="000000"/>
        </w:rPr>
        <w:t>7、文明礼貌</w:t>
      </w:r>
      <w:bookmarkEnd w:id="49"/>
      <w:bookmarkEnd w:id="50"/>
      <w:bookmarkEnd w:id="51"/>
      <w:bookmarkEnd w:id="52"/>
    </w:p>
    <w:p w:rsidR="00D63CFF" w:rsidRDefault="00C212B5">
      <w:pPr>
        <w:spacing w:line="420" w:lineRule="exact"/>
        <w:ind w:firstLineChars="200" w:firstLine="480"/>
        <w:jc w:val="left"/>
        <w:outlineLvl w:val="0"/>
        <w:rPr>
          <w:color w:val="000000"/>
        </w:rPr>
      </w:pPr>
      <w:bookmarkStart w:id="53" w:name="_Toc465150249"/>
      <w:bookmarkStart w:id="54" w:name="_Toc465863874"/>
      <w:bookmarkStart w:id="55" w:name="_Toc465693647"/>
      <w:bookmarkStart w:id="56" w:name="_Toc465675083"/>
      <w:r>
        <w:rPr>
          <w:rFonts w:hint="eastAsia"/>
          <w:color w:val="000000"/>
        </w:rPr>
        <w:t>进入图书馆应着装整齐，举止文明，礼貌待人，不妨碍他人查阅资料，维护文明优雅的图书馆环境。</w:t>
      </w:r>
      <w:bookmarkEnd w:id="53"/>
      <w:bookmarkEnd w:id="54"/>
      <w:bookmarkEnd w:id="55"/>
      <w:bookmarkEnd w:id="56"/>
    </w:p>
    <w:p w:rsidR="00D63CFF" w:rsidRDefault="00C212B5">
      <w:pPr>
        <w:spacing w:line="420" w:lineRule="exact"/>
        <w:ind w:firstLineChars="200" w:firstLine="480"/>
        <w:jc w:val="left"/>
        <w:outlineLvl w:val="0"/>
        <w:rPr>
          <w:color w:val="000000"/>
        </w:rPr>
      </w:pPr>
      <w:bookmarkStart w:id="57" w:name="_Toc465863875"/>
      <w:bookmarkStart w:id="58" w:name="_Toc465693648"/>
      <w:bookmarkStart w:id="59" w:name="_Toc465150250"/>
      <w:bookmarkStart w:id="60" w:name="_Toc465675084"/>
      <w:r>
        <w:rPr>
          <w:rFonts w:hint="eastAsia"/>
          <w:color w:val="000000"/>
        </w:rPr>
        <w:t>8、自觉遵守本馆的各项规章制度，支持工作人员按章办事。</w:t>
      </w:r>
      <w:bookmarkEnd w:id="57"/>
      <w:bookmarkEnd w:id="58"/>
      <w:bookmarkEnd w:id="59"/>
      <w:bookmarkEnd w:id="60"/>
    </w:p>
    <w:p w:rsidR="00D63CFF" w:rsidRDefault="00C212B5">
      <w:pPr>
        <w:spacing w:line="420" w:lineRule="exact"/>
        <w:ind w:firstLineChars="200" w:firstLine="480"/>
        <w:jc w:val="left"/>
        <w:outlineLvl w:val="0"/>
        <w:rPr>
          <w:color w:val="000000"/>
        </w:rPr>
      </w:pPr>
      <w:bookmarkStart w:id="61" w:name="_Toc465693649"/>
      <w:bookmarkStart w:id="62" w:name="_Toc465150251"/>
      <w:bookmarkStart w:id="63" w:name="_Toc465675085"/>
      <w:bookmarkStart w:id="64" w:name="_Toc465863876"/>
      <w:r>
        <w:rPr>
          <w:rFonts w:hint="eastAsia"/>
          <w:color w:val="000000"/>
        </w:rPr>
        <w:t>9、遇其他情况，服从图书馆工作人员安排。</w:t>
      </w:r>
      <w:bookmarkEnd w:id="61"/>
      <w:bookmarkEnd w:id="62"/>
      <w:bookmarkEnd w:id="63"/>
      <w:bookmarkEnd w:id="64"/>
    </w:p>
    <w:p w:rsidR="00D63CFF" w:rsidRDefault="00D63CFF">
      <w:pPr>
        <w:rPr>
          <w:rStyle w:val="a5"/>
        </w:rPr>
      </w:pPr>
    </w:p>
    <w:p w:rsidR="00D63CFF" w:rsidRDefault="00C212B5">
      <w:pPr>
        <w:numPr>
          <w:ilvl w:val="0"/>
          <w:numId w:val="1"/>
        </w:numPr>
        <w:rPr>
          <w:rStyle w:val="a5"/>
        </w:rPr>
      </w:pPr>
      <w:r>
        <w:rPr>
          <w:rStyle w:val="a5"/>
          <w:rFonts w:hint="eastAsia"/>
        </w:rPr>
        <w:t>读者借还</w:t>
      </w:r>
    </w:p>
    <w:p w:rsidR="00D63CFF" w:rsidRDefault="001553E3">
      <w:pPr>
        <w:ind w:firstLineChars="100" w:firstLine="240"/>
        <w:rPr>
          <w:rStyle w:val="a5"/>
        </w:rPr>
      </w:pPr>
      <w:r>
        <w:rPr>
          <w:rStyle w:val="a5"/>
          <w:rFonts w:hint="eastAsia"/>
        </w:rPr>
        <w:t>3.1、</w:t>
      </w:r>
      <w:r w:rsidR="00C212B5">
        <w:rPr>
          <w:rStyle w:val="a5"/>
          <w:rFonts w:hint="eastAsia"/>
        </w:rPr>
        <w:t>外借图书</w:t>
      </w:r>
    </w:p>
    <w:p w:rsidR="00175781" w:rsidRDefault="00175781" w:rsidP="00175781">
      <w:pPr>
        <w:spacing w:line="420" w:lineRule="exact"/>
        <w:ind w:firstLineChars="200" w:firstLine="480"/>
        <w:rPr>
          <w:rFonts w:hint="eastAsia"/>
          <w:color w:val="000000"/>
        </w:rPr>
      </w:pPr>
      <w:r>
        <w:rPr>
          <w:rFonts w:hint="eastAsia"/>
          <w:color w:val="000000"/>
        </w:rPr>
        <w:t>1、师生凭本人校园卡借阅图书。本科生、专科生限借图书10册，期限为70天；瑶湖学院学生、研究生限借图书20册，借期为90天；老师限借图书25册，借期为120天；均可续借一次。</w:t>
      </w:r>
    </w:p>
    <w:p w:rsidR="00175781" w:rsidRDefault="00175781" w:rsidP="00175781">
      <w:pPr>
        <w:spacing w:line="420" w:lineRule="exact"/>
        <w:ind w:firstLineChars="200" w:firstLine="480"/>
        <w:rPr>
          <w:rFonts w:hint="eastAsia"/>
          <w:color w:val="000000"/>
        </w:rPr>
      </w:pPr>
      <w:r>
        <w:rPr>
          <w:rFonts w:hint="eastAsia"/>
          <w:color w:val="000000"/>
        </w:rPr>
        <w:t>2、在大流通模式下，读者所借图书需统一去大厅借还书台办理借还手续。</w:t>
      </w:r>
    </w:p>
    <w:p w:rsidR="00175781" w:rsidRDefault="00175781" w:rsidP="00175781">
      <w:pPr>
        <w:spacing w:line="420" w:lineRule="exact"/>
        <w:ind w:firstLineChars="200" w:firstLine="480"/>
        <w:rPr>
          <w:rFonts w:hint="eastAsia"/>
          <w:color w:val="000000"/>
        </w:rPr>
      </w:pPr>
      <w:r>
        <w:rPr>
          <w:rFonts w:hint="eastAsia"/>
          <w:color w:val="000000"/>
        </w:rPr>
        <w:t>3、图书超期、遗失、损坏等，须按照图书馆相关规定予以罚款等处罚。</w:t>
      </w:r>
    </w:p>
    <w:p w:rsidR="00175781" w:rsidRDefault="00175781" w:rsidP="00175781">
      <w:pPr>
        <w:spacing w:line="420" w:lineRule="exact"/>
        <w:ind w:firstLineChars="200" w:firstLine="480"/>
        <w:rPr>
          <w:rFonts w:hint="eastAsia"/>
          <w:color w:val="000000"/>
        </w:rPr>
      </w:pPr>
      <w:r>
        <w:rPr>
          <w:rFonts w:hint="eastAsia"/>
          <w:color w:val="000000"/>
        </w:rPr>
        <w:t>4、读者未办借阅手续，不得擅自将图书带出图书馆，否则按偷窃图书处理。</w:t>
      </w:r>
    </w:p>
    <w:p w:rsidR="00175781" w:rsidRDefault="00175781" w:rsidP="00175781">
      <w:pPr>
        <w:spacing w:line="420" w:lineRule="exact"/>
        <w:ind w:firstLineChars="200" w:firstLine="480"/>
        <w:rPr>
          <w:rFonts w:hint="eastAsia"/>
          <w:color w:val="000000"/>
        </w:rPr>
      </w:pPr>
      <w:r>
        <w:rPr>
          <w:rFonts w:hint="eastAsia"/>
          <w:color w:val="000000"/>
        </w:rPr>
        <w:t>5、读者毕业离校时，须还清所借全部图书方能办理离校手续。</w:t>
      </w:r>
    </w:p>
    <w:p w:rsidR="00D63CFF" w:rsidRDefault="00175781">
      <w:pPr>
        <w:spacing w:line="420" w:lineRule="exact"/>
        <w:ind w:firstLineChars="200" w:firstLine="480"/>
        <w:rPr>
          <w:color w:val="000000"/>
        </w:rPr>
      </w:pPr>
      <w:r>
        <w:rPr>
          <w:rFonts w:hint="eastAsia"/>
          <w:color w:val="000000"/>
        </w:rPr>
        <w:t>3.2、</w:t>
      </w:r>
      <w:r w:rsidR="00C212B5">
        <w:rPr>
          <w:rFonts w:hint="eastAsia"/>
          <w:color w:val="000000"/>
        </w:rPr>
        <w:t xml:space="preserve">馆内阅览 </w:t>
      </w:r>
    </w:p>
    <w:p w:rsidR="00D63CFF" w:rsidRDefault="00C212B5">
      <w:pPr>
        <w:spacing w:line="420" w:lineRule="exact"/>
        <w:ind w:firstLineChars="200" w:firstLine="480"/>
        <w:rPr>
          <w:color w:val="000000"/>
        </w:rPr>
      </w:pPr>
      <w:r>
        <w:rPr>
          <w:rFonts w:hint="eastAsia"/>
          <w:color w:val="000000"/>
        </w:rPr>
        <w:t>1、读者凭本人校园卡可以到各个阅览室阅览书刊。</w:t>
      </w:r>
    </w:p>
    <w:p w:rsidR="00D63CFF" w:rsidRDefault="00C212B5">
      <w:pPr>
        <w:spacing w:line="420" w:lineRule="exact"/>
        <w:ind w:firstLineChars="200" w:firstLine="480"/>
        <w:rPr>
          <w:color w:val="000000"/>
        </w:rPr>
      </w:pPr>
      <w:r>
        <w:rPr>
          <w:rFonts w:hint="eastAsia"/>
          <w:color w:val="000000"/>
        </w:rPr>
        <w:t>2、毕业论文阅览室、工具书阅览室、社科期刊阅览室、自科报刊阅览室、教师阅览室等阅览室的报纸、期刊、书籍只限阅览室内阅览，不得携出阅览室。</w:t>
      </w:r>
    </w:p>
    <w:p w:rsidR="00D63CFF" w:rsidRDefault="00C212B5">
      <w:pPr>
        <w:spacing w:line="420" w:lineRule="exact"/>
        <w:ind w:firstLineChars="200" w:firstLine="480"/>
        <w:rPr>
          <w:color w:val="000000"/>
        </w:rPr>
      </w:pPr>
      <w:r>
        <w:rPr>
          <w:rFonts w:hint="eastAsia"/>
          <w:color w:val="000000"/>
        </w:rPr>
        <w:t>3、阅览室内开架书刊，先取代书板，再按需阅取，阅毕请按阅览室规定放回指定位置。</w:t>
      </w:r>
    </w:p>
    <w:p w:rsidR="00D63CFF" w:rsidRDefault="00C212B5">
      <w:pPr>
        <w:rPr>
          <w:color w:val="000000"/>
        </w:rPr>
      </w:pPr>
      <w:r>
        <w:rPr>
          <w:rFonts w:hint="eastAsia"/>
          <w:color w:val="000000"/>
        </w:rPr>
        <w:t>4、读者须遵守图书馆《读者入馆须知》，保持文明的阅览环境。</w:t>
      </w:r>
    </w:p>
    <w:p w:rsidR="00D63CFF" w:rsidRDefault="00D63CFF">
      <w:pPr>
        <w:rPr>
          <w:color w:val="000000"/>
        </w:rPr>
      </w:pPr>
    </w:p>
    <w:p w:rsidR="00D63CFF" w:rsidRDefault="00C212B5">
      <w:pPr>
        <w:pStyle w:val="3"/>
        <w:spacing w:line="360" w:lineRule="auto"/>
        <w:rPr>
          <w:rFonts w:ascii="Arial" w:eastAsia="黑体" w:hAnsi="Arial"/>
          <w:kern w:val="0"/>
          <w:szCs w:val="20"/>
        </w:rPr>
      </w:pPr>
      <w:r>
        <w:rPr>
          <w:rFonts w:ascii="Arial" w:eastAsia="黑体" w:hAnsi="Arial" w:hint="eastAsia"/>
          <w:kern w:val="0"/>
          <w:szCs w:val="20"/>
        </w:rPr>
        <w:lastRenderedPageBreak/>
        <w:t>中图法</w:t>
      </w:r>
    </w:p>
    <w:p w:rsidR="00D63CFF" w:rsidRDefault="00C212B5">
      <w:pPr>
        <w:spacing w:line="360" w:lineRule="auto"/>
        <w:jc w:val="left"/>
        <w:rPr>
          <w:rFonts w:cs="宋体"/>
          <w:b/>
          <w:bCs/>
          <w:color w:val="003366"/>
          <w:kern w:val="0"/>
        </w:rPr>
      </w:pPr>
      <w:r>
        <w:rPr>
          <w:rFonts w:cs="宋体" w:hint="eastAsia"/>
          <w:b/>
          <w:bCs/>
          <w:noProof/>
          <w:color w:val="003366"/>
          <w:kern w:val="0"/>
        </w:rPr>
        <w:drawing>
          <wp:inline distT="0" distB="0" distL="114300" distR="114300">
            <wp:extent cx="4623435" cy="3852545"/>
            <wp:effectExtent l="0" t="0" r="9525" b="3175"/>
            <wp:docPr id="136" name="图片 1" descr="2-图书类目简介-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descr="2-图书类目简介-2(1)"/>
                    <pic:cNvPicPr>
                      <a:picLocks noChangeAspect="1"/>
                    </pic:cNvPicPr>
                  </pic:nvPicPr>
                  <pic:blipFill>
                    <a:blip r:embed="rId9"/>
                    <a:stretch>
                      <a:fillRect/>
                    </a:stretch>
                  </pic:blipFill>
                  <pic:spPr>
                    <a:xfrm>
                      <a:off x="0" y="0"/>
                      <a:ext cx="4623435" cy="3852545"/>
                    </a:xfrm>
                    <a:prstGeom prst="rect">
                      <a:avLst/>
                    </a:prstGeom>
                    <a:noFill/>
                    <a:ln>
                      <a:noFill/>
                    </a:ln>
                  </pic:spPr>
                </pic:pic>
              </a:graphicData>
            </a:graphic>
          </wp:inline>
        </w:drawing>
      </w:r>
    </w:p>
    <w:p w:rsidR="00D63CFF" w:rsidRDefault="00C212B5">
      <w:pPr>
        <w:pStyle w:val="3"/>
        <w:spacing w:line="360" w:lineRule="auto"/>
      </w:pPr>
      <w:bookmarkStart w:id="65" w:name="_Toc8397763"/>
      <w:bookmarkStart w:id="66" w:name="_Toc409642264"/>
      <w:r>
        <w:rPr>
          <w:rFonts w:hint="eastAsia"/>
        </w:rPr>
        <w:t>3.2索书号</w:t>
      </w:r>
      <w:bookmarkEnd w:id="65"/>
      <w:bookmarkEnd w:id="66"/>
    </w:p>
    <w:p w:rsidR="00D63CFF" w:rsidRDefault="00C212B5">
      <w:r>
        <w:rPr>
          <w:rFonts w:ascii="微软雅黑" w:eastAsia="微软雅黑" w:hAnsi="微软雅黑" w:cs="微软雅黑"/>
          <w:color w:val="000000"/>
          <w:sz w:val="27"/>
          <w:szCs w:val="27"/>
        </w:rPr>
        <w:t> 图书馆藏书排架用的编码，又称索取号,是馆藏外借和清点的主要依据。一般由分行排列的几组号码组成，常被印在图书封面、书名页或封底的上方以及书脊下方的书标上和目录卡片的左上角。</w:t>
      </w:r>
    </w:p>
    <w:p w:rsidR="00D63CFF" w:rsidRDefault="00D63CFF">
      <w:pPr>
        <w:spacing w:line="360" w:lineRule="auto"/>
        <w:jc w:val="left"/>
        <w:rPr>
          <w:rFonts w:cs="宋体"/>
          <w:b/>
          <w:bCs/>
          <w:color w:val="003366"/>
          <w:kern w:val="0"/>
        </w:rPr>
      </w:pPr>
    </w:p>
    <w:p w:rsidR="00D63CFF" w:rsidRDefault="00C212B5">
      <w:pPr>
        <w:pStyle w:val="3"/>
        <w:spacing w:line="360" w:lineRule="auto"/>
      </w:pPr>
      <w:bookmarkStart w:id="67" w:name="_Toc409642266"/>
      <w:bookmarkStart w:id="68" w:name="_Toc8397764"/>
      <w:r>
        <w:rPr>
          <w:rFonts w:hint="eastAsia"/>
        </w:rPr>
        <w:t>3.3书目</w:t>
      </w:r>
      <w:bookmarkEnd w:id="67"/>
      <w:r>
        <w:rPr>
          <w:rFonts w:hint="eastAsia"/>
        </w:rPr>
        <w:t>检索</w:t>
      </w:r>
      <w:bookmarkEnd w:id="68"/>
    </w:p>
    <w:p w:rsidR="00D63CFF" w:rsidRDefault="00C212B5">
      <w:pPr>
        <w:rPr>
          <w:color w:val="FF0000"/>
        </w:rPr>
      </w:pPr>
      <w:r>
        <w:rPr>
          <w:rFonts w:hint="eastAsia"/>
          <w:color w:val="FF0000"/>
        </w:rPr>
        <w:t>需要书目检索系统的操作界面以及简单操作流程</w:t>
      </w:r>
    </w:p>
    <w:p w:rsidR="00D63CFF" w:rsidRDefault="00C212B5">
      <w:pPr>
        <w:rPr>
          <w:color w:val="FF0000"/>
        </w:rPr>
      </w:pPr>
      <w:r>
        <w:rPr>
          <w:rFonts w:hint="eastAsia"/>
          <w:color w:val="FF0000"/>
        </w:rPr>
        <w:t>检索：https://findnitedu.libsp.cn</w:t>
      </w:r>
    </w:p>
    <w:p w:rsidR="00D63CFF" w:rsidRDefault="00D63CFF">
      <w:pPr>
        <w:rPr>
          <w:color w:val="FF0000"/>
        </w:rPr>
      </w:pPr>
    </w:p>
    <w:p w:rsidR="00D63CFF" w:rsidRDefault="00C212B5">
      <w:pPr>
        <w:rPr>
          <w:color w:val="FF0000"/>
        </w:rPr>
      </w:pPr>
      <w:r>
        <w:rPr>
          <w:rFonts w:hint="eastAsia"/>
          <w:color w:val="FF0000"/>
        </w:rPr>
        <w:t>移动端</w:t>
      </w:r>
    </w:p>
    <w:p w:rsidR="00D63CFF" w:rsidRDefault="00C212B5">
      <w:pPr>
        <w:rPr>
          <w:color w:val="FF0000"/>
        </w:rPr>
      </w:pPr>
      <w:r>
        <w:rPr>
          <w:rFonts w:hint="eastAsia"/>
          <w:color w:val="FF0000"/>
        </w:rPr>
        <w:t>https://mfindnitedu.libsp.cn/#/Home</w:t>
      </w:r>
    </w:p>
    <w:p w:rsidR="00D63CFF" w:rsidRDefault="00D63CFF">
      <w:pPr>
        <w:jc w:val="center"/>
        <w:rPr>
          <w:rFonts w:ascii="黑体" w:eastAsia="黑体" w:hAnsi="黑体" w:cs="黑体"/>
          <w:sz w:val="44"/>
          <w:szCs w:val="44"/>
        </w:rPr>
      </w:pPr>
    </w:p>
    <w:p w:rsidR="00D63CFF" w:rsidRDefault="00C212B5">
      <w:pPr>
        <w:jc w:val="center"/>
        <w:rPr>
          <w:rFonts w:ascii="黑体" w:eastAsia="黑体" w:hAnsi="黑体" w:cs="黑体"/>
          <w:sz w:val="44"/>
          <w:szCs w:val="44"/>
        </w:rPr>
      </w:pPr>
      <w:r>
        <w:rPr>
          <w:rFonts w:ascii="黑体" w:eastAsia="黑体" w:hAnsi="黑体" w:cs="黑体" w:hint="eastAsia"/>
          <w:sz w:val="44"/>
          <w:szCs w:val="44"/>
        </w:rPr>
        <w:t>馆藏图书检索操作指南</w:t>
      </w:r>
    </w:p>
    <w:p w:rsidR="00D63CFF" w:rsidRDefault="00D63CFF">
      <w:pPr>
        <w:ind w:firstLineChars="1100" w:firstLine="3520"/>
        <w:rPr>
          <w:rFonts w:ascii="黑体" w:eastAsia="黑体" w:hAnsi="黑体" w:cs="黑体"/>
          <w:sz w:val="32"/>
          <w:szCs w:val="32"/>
        </w:rPr>
      </w:pPr>
    </w:p>
    <w:p w:rsidR="00D63CFF" w:rsidRDefault="00C212B5">
      <w:pPr>
        <w:rPr>
          <w:rFonts w:cs="宋体"/>
          <w:b/>
          <w:bCs/>
        </w:rPr>
      </w:pPr>
      <w:r>
        <w:rPr>
          <w:rFonts w:cs="宋体" w:hint="eastAsia"/>
          <w:b/>
          <w:bCs/>
        </w:rPr>
        <w:lastRenderedPageBreak/>
        <w:t>第一步：</w:t>
      </w:r>
    </w:p>
    <w:p w:rsidR="00D63CFF" w:rsidRDefault="00C212B5">
      <w:pPr>
        <w:rPr>
          <w:rFonts w:cs="宋体"/>
          <w:b/>
          <w:bCs/>
        </w:rPr>
      </w:pPr>
      <w:r>
        <w:rPr>
          <w:rFonts w:cs="宋体" w:hint="eastAsia"/>
          <w:b/>
          <w:bCs/>
        </w:rPr>
        <w:t>在电脑端浏览器打开地址输入</w:t>
      </w:r>
      <w:hyperlink r:id="rId10" w:history="1">
        <w:r>
          <w:rPr>
            <w:rStyle w:val="a5"/>
            <w:rFonts w:cs="宋体"/>
            <w:b/>
            <w:bCs/>
          </w:rPr>
          <w:t>https://findnitedu.libsp.cn/</w:t>
        </w:r>
      </w:hyperlink>
    </w:p>
    <w:p w:rsidR="00D63CFF" w:rsidRDefault="00C212B5">
      <w:pPr>
        <w:rPr>
          <w:rFonts w:cs="宋体"/>
          <w:b/>
          <w:bCs/>
        </w:rPr>
      </w:pPr>
      <w:r>
        <w:rPr>
          <w:rFonts w:cs="宋体" w:hint="eastAsia"/>
          <w:b/>
          <w:bCs/>
        </w:rPr>
        <w:t>在手机端浏览器输入</w:t>
      </w:r>
      <w:hyperlink r:id="rId11" w:history="1">
        <w:r>
          <w:rPr>
            <w:rStyle w:val="a5"/>
            <w:rFonts w:cs="宋体"/>
            <w:b/>
            <w:bCs/>
          </w:rPr>
          <w:t>https://mfindnitedu.libsp.cn/</w:t>
        </w:r>
      </w:hyperlink>
    </w:p>
    <w:p w:rsidR="00D63CFF" w:rsidRDefault="00D63CFF">
      <w:pPr>
        <w:rPr>
          <w:rFonts w:cs="宋体"/>
          <w:b/>
          <w:bCs/>
        </w:rPr>
      </w:pPr>
    </w:p>
    <w:p w:rsidR="00D63CFF" w:rsidRDefault="00D63CFF">
      <w:pPr>
        <w:rPr>
          <w:rFonts w:cs="宋体"/>
          <w:b/>
          <w:bCs/>
        </w:rPr>
      </w:pPr>
    </w:p>
    <w:p w:rsidR="00D63CFF" w:rsidRDefault="00C212B5">
      <w:r>
        <w:rPr>
          <w:noProof/>
        </w:rPr>
        <w:drawing>
          <wp:inline distT="0" distB="0" distL="114300" distR="114300">
            <wp:extent cx="5715000" cy="3736340"/>
            <wp:effectExtent l="0" t="0" r="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715000" cy="3736340"/>
                    </a:xfrm>
                    <a:prstGeom prst="rect">
                      <a:avLst/>
                    </a:prstGeom>
                    <a:noFill/>
                    <a:ln>
                      <a:noFill/>
                    </a:ln>
                  </pic:spPr>
                </pic:pic>
              </a:graphicData>
            </a:graphic>
          </wp:inline>
        </w:drawing>
      </w:r>
    </w:p>
    <w:p w:rsidR="00D63CFF" w:rsidRDefault="00D63CFF"/>
    <w:p w:rsidR="00D63CFF" w:rsidRDefault="00D63CFF"/>
    <w:p w:rsidR="00D63CFF" w:rsidRDefault="00C212B5">
      <w:pPr>
        <w:rPr>
          <w:b/>
        </w:rPr>
      </w:pPr>
      <w:r>
        <w:rPr>
          <w:rFonts w:hint="eastAsia"/>
          <w:b/>
        </w:rPr>
        <w:t>第二步：在检索结果中可以看到所查图书所在馆藏地，也可在检索结果中进行聚类条件筛选</w:t>
      </w:r>
    </w:p>
    <w:p w:rsidR="00D63CFF" w:rsidRDefault="00D63CFF"/>
    <w:p w:rsidR="00D63CFF" w:rsidRDefault="00C212B5">
      <w:r>
        <w:rPr>
          <w:noProof/>
        </w:rPr>
        <w:lastRenderedPageBreak/>
        <w:drawing>
          <wp:inline distT="0" distB="0" distL="114300" distR="114300">
            <wp:extent cx="5717540" cy="3800475"/>
            <wp:effectExtent l="0" t="0" r="1270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717540" cy="3800475"/>
                    </a:xfrm>
                    <a:prstGeom prst="rect">
                      <a:avLst/>
                    </a:prstGeom>
                    <a:noFill/>
                    <a:ln>
                      <a:noFill/>
                    </a:ln>
                  </pic:spPr>
                </pic:pic>
              </a:graphicData>
            </a:graphic>
          </wp:inline>
        </w:drawing>
      </w:r>
    </w:p>
    <w:p w:rsidR="00D63CFF" w:rsidRDefault="00D63CFF"/>
    <w:p w:rsidR="00D63CFF" w:rsidRDefault="00D63CFF"/>
    <w:p w:rsidR="00D63CFF" w:rsidRDefault="00C212B5">
      <w:pPr>
        <w:rPr>
          <w:b/>
        </w:rPr>
      </w:pPr>
      <w:r>
        <w:rPr>
          <w:rFonts w:hint="eastAsia"/>
          <w:b/>
        </w:rPr>
        <w:t>第三步，可以在右上角进行登录学校统一身份认证登录或者是图书馆账号密码登录（图书馆账号是学号，初始密码是</w:t>
      </w:r>
      <w:r>
        <w:rPr>
          <w:b/>
        </w:rPr>
        <w:t>N</w:t>
      </w:r>
      <w:r>
        <w:rPr>
          <w:rFonts w:hint="eastAsia"/>
          <w:b/>
        </w:rPr>
        <w:t>g</w:t>
      </w:r>
      <w:r>
        <w:rPr>
          <w:b/>
        </w:rPr>
        <w:t>+</w:t>
      </w:r>
      <w:r>
        <w:rPr>
          <w:rFonts w:hint="eastAsia"/>
          <w:b/>
        </w:rPr>
        <w:t>学工号）</w:t>
      </w:r>
    </w:p>
    <w:p w:rsidR="00D63CFF" w:rsidRDefault="00D63CFF"/>
    <w:p w:rsidR="00D63CFF" w:rsidRDefault="00C212B5">
      <w:r>
        <w:rPr>
          <w:noProof/>
        </w:rPr>
        <w:drawing>
          <wp:inline distT="0" distB="0" distL="114300" distR="114300">
            <wp:extent cx="5720080" cy="2953385"/>
            <wp:effectExtent l="0" t="0" r="1016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20080" cy="2953385"/>
                    </a:xfrm>
                    <a:prstGeom prst="rect">
                      <a:avLst/>
                    </a:prstGeom>
                    <a:noFill/>
                    <a:ln>
                      <a:noFill/>
                    </a:ln>
                  </pic:spPr>
                </pic:pic>
              </a:graphicData>
            </a:graphic>
          </wp:inline>
        </w:drawing>
      </w:r>
    </w:p>
    <w:p w:rsidR="00D63CFF" w:rsidRDefault="00C212B5">
      <w:r>
        <w:rPr>
          <w:noProof/>
        </w:rPr>
        <w:lastRenderedPageBreak/>
        <w:drawing>
          <wp:inline distT="0" distB="0" distL="114300" distR="114300">
            <wp:extent cx="5723890" cy="40386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723890" cy="4038600"/>
                    </a:xfrm>
                    <a:prstGeom prst="rect">
                      <a:avLst/>
                    </a:prstGeom>
                    <a:noFill/>
                    <a:ln>
                      <a:noFill/>
                    </a:ln>
                  </pic:spPr>
                </pic:pic>
              </a:graphicData>
            </a:graphic>
          </wp:inline>
        </w:drawing>
      </w:r>
    </w:p>
    <w:p w:rsidR="00D63CFF" w:rsidRDefault="00D63CFF"/>
    <w:p w:rsidR="00D63CFF" w:rsidRDefault="00D63CFF"/>
    <w:p w:rsidR="00D63CFF" w:rsidRDefault="00C212B5">
      <w:pPr>
        <w:rPr>
          <w:b/>
        </w:rPr>
      </w:pPr>
      <w:r>
        <w:rPr>
          <w:rFonts w:hint="eastAsia"/>
          <w:b/>
        </w:rPr>
        <w:t>第四步，登录后可查看当前借阅，也可进行续借操作</w:t>
      </w:r>
    </w:p>
    <w:p w:rsidR="00D63CFF" w:rsidRDefault="00D63CFF"/>
    <w:p w:rsidR="00D63CFF" w:rsidRDefault="00C212B5">
      <w:pPr>
        <w:rPr>
          <w:rFonts w:ascii="黑体" w:eastAsia="黑体" w:hAnsi="黑体" w:cs="黑体"/>
          <w:sz w:val="32"/>
          <w:szCs w:val="32"/>
        </w:rPr>
      </w:pPr>
      <w:r>
        <w:rPr>
          <w:noProof/>
        </w:rPr>
        <w:drawing>
          <wp:inline distT="0" distB="0" distL="114300" distR="114300">
            <wp:extent cx="5723255" cy="3522980"/>
            <wp:effectExtent l="0" t="0" r="698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723255" cy="3522980"/>
                    </a:xfrm>
                    <a:prstGeom prst="rect">
                      <a:avLst/>
                    </a:prstGeom>
                    <a:noFill/>
                    <a:ln>
                      <a:noFill/>
                    </a:ln>
                  </pic:spPr>
                </pic:pic>
              </a:graphicData>
            </a:graphic>
          </wp:inline>
        </w:drawing>
      </w:r>
    </w:p>
    <w:p w:rsidR="00D63CFF" w:rsidRDefault="00D63CFF">
      <w:pPr>
        <w:rPr>
          <w:rFonts w:cs="宋体"/>
          <w:color w:val="000000"/>
        </w:rPr>
      </w:pPr>
    </w:p>
    <w:p w:rsidR="00D63CFF" w:rsidRDefault="00D63CFF">
      <w:pPr>
        <w:rPr>
          <w:rStyle w:val="a5"/>
        </w:rPr>
      </w:pPr>
    </w:p>
    <w:p w:rsidR="00D63CFF" w:rsidRDefault="00D63CFF">
      <w:pPr>
        <w:rPr>
          <w:rFonts w:cs="宋体"/>
          <w:color w:val="000000"/>
        </w:rPr>
      </w:pPr>
    </w:p>
    <w:p w:rsidR="00D63CFF" w:rsidRDefault="001553E3" w:rsidP="001553E3">
      <w:pPr>
        <w:pStyle w:val="1"/>
      </w:pPr>
      <w:bookmarkStart w:id="69" w:name="_Toc8397768"/>
      <w:r>
        <w:rPr>
          <w:rFonts w:hint="eastAsia"/>
        </w:rPr>
        <w:t>四、</w:t>
      </w:r>
      <w:r w:rsidR="00C212B5">
        <w:rPr>
          <w:rFonts w:hint="eastAsia"/>
        </w:rPr>
        <w:t>数字资源</w:t>
      </w:r>
      <w:bookmarkEnd w:id="69"/>
    </w:p>
    <w:p w:rsidR="00D63CFF" w:rsidRDefault="00C212B5">
      <w:pPr>
        <w:pStyle w:val="2"/>
      </w:pPr>
      <w:r>
        <w:rPr>
          <w:rFonts w:hint="eastAsia"/>
        </w:rPr>
        <w:t>4.1</w:t>
      </w:r>
      <w:r>
        <w:rPr>
          <w:rFonts w:hint="eastAsia"/>
        </w:rPr>
        <w:t>数字资源概况</w:t>
      </w:r>
    </w:p>
    <w:p w:rsidR="00D63CFF" w:rsidRDefault="00C212B5">
      <w:pPr>
        <w:rPr>
          <w:rFonts w:cs="宋体"/>
          <w:color w:val="000000"/>
        </w:rPr>
      </w:pPr>
      <w:r>
        <w:rPr>
          <w:rFonts w:cs="宋体" w:hint="eastAsia"/>
          <w:color w:val="000000"/>
        </w:rPr>
        <w:t>电子图书136万册，电子期刊3.06万种，拥有CNKI、Springer、Wiley、EI（工程索引）、超星、国际博硕论文等中外文数据库</w:t>
      </w:r>
    </w:p>
    <w:p w:rsidR="00D63CFF" w:rsidRDefault="00D63CFF">
      <w:pPr>
        <w:rPr>
          <w:rFonts w:cs="宋体"/>
          <w:color w:val="000000"/>
        </w:rPr>
      </w:pPr>
    </w:p>
    <w:p w:rsidR="00D63CFF" w:rsidRDefault="00D63CFF">
      <w:pPr>
        <w:rPr>
          <w:rFonts w:cs="宋体"/>
          <w:color w:val="000000"/>
        </w:rPr>
      </w:pPr>
    </w:p>
    <w:p w:rsidR="00D63CFF" w:rsidRDefault="00C212B5">
      <w:pPr>
        <w:rPr>
          <w:rFonts w:cs="宋体"/>
          <w:color w:val="000000"/>
        </w:rPr>
      </w:pPr>
      <w:r>
        <w:rPr>
          <w:rFonts w:cs="宋体" w:hint="eastAsia"/>
          <w:noProof/>
          <w:color w:val="000000"/>
        </w:rPr>
        <w:drawing>
          <wp:inline distT="0" distB="0" distL="114300" distR="114300">
            <wp:extent cx="5269230" cy="4896485"/>
            <wp:effectExtent l="0" t="0" r="3810" b="10795"/>
            <wp:docPr id="181" name="图片 181" descr="网页捕获_7-9-2022_164256_library.nit.ed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网页捕获_7-9-2022_164256_library.nit.edu.cn"/>
                    <pic:cNvPicPr>
                      <a:picLocks noChangeAspect="1"/>
                    </pic:cNvPicPr>
                  </pic:nvPicPr>
                  <pic:blipFill>
                    <a:blip r:embed="rId17" cstate="print"/>
                    <a:stretch>
                      <a:fillRect/>
                    </a:stretch>
                  </pic:blipFill>
                  <pic:spPr>
                    <a:xfrm>
                      <a:off x="0" y="0"/>
                      <a:ext cx="5269230" cy="4896485"/>
                    </a:xfrm>
                    <a:prstGeom prst="rect">
                      <a:avLst/>
                    </a:prstGeom>
                  </pic:spPr>
                </pic:pic>
              </a:graphicData>
            </a:graphic>
          </wp:inline>
        </w:drawing>
      </w:r>
    </w:p>
    <w:p w:rsidR="00D63CFF" w:rsidRDefault="00C212B5">
      <w:pPr>
        <w:pStyle w:val="2"/>
      </w:pPr>
      <w:r>
        <w:rPr>
          <w:rFonts w:hint="eastAsia"/>
          <w:noProof/>
        </w:rPr>
        <w:lastRenderedPageBreak/>
        <w:drawing>
          <wp:inline distT="0" distB="0" distL="114300" distR="114300">
            <wp:extent cx="5269230" cy="3146425"/>
            <wp:effectExtent l="0" t="0" r="3810" b="8255"/>
            <wp:docPr id="179" name="图片 179" descr="网页捕获_7-9-2022_165054_library.nit.ed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网页捕获_7-9-2022_165054_library.nit.edu.cn"/>
                    <pic:cNvPicPr>
                      <a:picLocks noChangeAspect="1"/>
                    </pic:cNvPicPr>
                  </pic:nvPicPr>
                  <pic:blipFill>
                    <a:blip r:embed="rId18"/>
                    <a:stretch>
                      <a:fillRect/>
                    </a:stretch>
                  </pic:blipFill>
                  <pic:spPr>
                    <a:xfrm>
                      <a:off x="0" y="0"/>
                      <a:ext cx="5269230" cy="3146425"/>
                    </a:xfrm>
                    <a:prstGeom prst="rect">
                      <a:avLst/>
                    </a:prstGeom>
                  </pic:spPr>
                </pic:pic>
              </a:graphicData>
            </a:graphic>
          </wp:inline>
        </w:drawing>
      </w:r>
    </w:p>
    <w:p w:rsidR="00D63CFF" w:rsidRDefault="00D63CFF"/>
    <w:p w:rsidR="00D63CFF" w:rsidRDefault="00C212B5">
      <w:pPr>
        <w:pStyle w:val="2"/>
      </w:pPr>
      <w:r>
        <w:rPr>
          <w:rFonts w:hint="eastAsia"/>
        </w:rPr>
        <w:t>4.2</w:t>
      </w:r>
      <w:r>
        <w:rPr>
          <w:rFonts w:hint="eastAsia"/>
        </w:rPr>
        <w:t>使用方法</w:t>
      </w:r>
    </w:p>
    <w:p w:rsidR="00D63CFF" w:rsidRDefault="00C212B5">
      <w:pPr>
        <w:rPr>
          <w:rFonts w:ascii="微软雅黑" w:eastAsia="微软雅黑" w:hAnsi="微软雅黑" w:cs="微软雅黑"/>
          <w:b/>
          <w:bCs/>
          <w:color w:val="000000"/>
          <w:kern w:val="0"/>
          <w:sz w:val="27"/>
          <w:szCs w:val="27"/>
        </w:rPr>
      </w:pPr>
      <w:r>
        <w:rPr>
          <w:rFonts w:ascii="微软雅黑" w:eastAsia="微软雅黑" w:hAnsi="微软雅黑" w:cs="微软雅黑" w:hint="eastAsia"/>
          <w:b/>
          <w:bCs/>
          <w:color w:val="000000"/>
          <w:kern w:val="0"/>
          <w:sz w:val="27"/>
          <w:szCs w:val="27"/>
        </w:rPr>
        <w:t>使用方法：</w:t>
      </w:r>
    </w:p>
    <w:p w:rsidR="00D63CFF" w:rsidRDefault="00C212B5">
      <w:pPr>
        <w:pStyle w:val="a3"/>
        <w:spacing w:before="0" w:beforeAutospacing="0" w:after="0" w:afterAutospacing="0" w:line="630" w:lineRule="atLeast"/>
        <w:rPr>
          <w:rFonts w:ascii="微软雅黑" w:eastAsia="微软雅黑" w:hAnsi="微软雅黑" w:cs="微软雅黑"/>
          <w:color w:val="000000"/>
          <w:sz w:val="27"/>
          <w:szCs w:val="27"/>
        </w:rPr>
      </w:pPr>
      <w:r>
        <w:rPr>
          <w:rFonts w:ascii="微软雅黑" w:eastAsia="微软雅黑" w:hAnsi="微软雅黑" w:cs="微软雅黑" w:hint="eastAsia"/>
          <w:color w:val="000000"/>
          <w:sz w:val="27"/>
          <w:szCs w:val="27"/>
        </w:rPr>
        <w:t>使用数据库之前，请先阅读“资源详情”，资源详情可以充分了解数据库的收录年限、范围、使用方法等，部分数据库有特殊使用要求，如先安装客户端软件等。</w:t>
      </w:r>
    </w:p>
    <w:p w:rsidR="00D63CFF" w:rsidRDefault="00C212B5">
      <w:pPr>
        <w:pStyle w:val="a3"/>
        <w:spacing w:before="0" w:beforeAutospacing="0" w:after="0" w:afterAutospacing="0" w:line="630" w:lineRule="atLeast"/>
        <w:rPr>
          <w:rFonts w:ascii="微软雅黑" w:eastAsia="微软雅黑" w:hAnsi="微软雅黑" w:cs="微软雅黑"/>
          <w:color w:val="000000"/>
          <w:sz w:val="27"/>
          <w:szCs w:val="27"/>
        </w:rPr>
      </w:pPr>
      <w:r>
        <w:rPr>
          <w:rFonts w:ascii="微软雅黑" w:eastAsia="微软雅黑" w:hAnsi="微软雅黑" w:cs="微软雅黑" w:hint="eastAsia"/>
          <w:color w:val="000000"/>
          <w:sz w:val="27"/>
          <w:szCs w:val="27"/>
        </w:rPr>
        <w:t xml:space="preserve">     在图书馆主页--资源栏目.................................................</w:t>
      </w:r>
    </w:p>
    <w:p w:rsidR="00D63CFF" w:rsidRDefault="00C212B5">
      <w:pPr>
        <w:rPr>
          <w:rFonts w:ascii="微软雅黑" w:eastAsia="微软雅黑" w:hAnsi="微软雅黑" w:cs="微软雅黑"/>
          <w:b/>
          <w:bCs/>
          <w:color w:val="000000"/>
          <w:kern w:val="0"/>
          <w:sz w:val="27"/>
          <w:szCs w:val="27"/>
        </w:rPr>
      </w:pPr>
      <w:r>
        <w:rPr>
          <w:rFonts w:ascii="微软雅黑" w:eastAsia="微软雅黑" w:hAnsi="微软雅黑" w:cs="微软雅黑" w:hint="eastAsia"/>
          <w:b/>
          <w:bCs/>
          <w:color w:val="000000"/>
          <w:kern w:val="0"/>
          <w:sz w:val="27"/>
          <w:szCs w:val="27"/>
        </w:rPr>
        <w:t>使用规定：</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t xml:space="preserve"> 为了保护电子资源的知识产权，维护图书馆的声誉，也为了保证广大合法用户的正当权益，图书馆要求各使用单位和个人重视并遵守电子资源知识产权的有关规定。　</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t>1、不得使用网络下载工具恶意下载图书馆购买的电子资源；</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lastRenderedPageBreak/>
        <w:t>2、不得连续、系统、集中、批量地进行下载、浏览、检索数据库等操作；</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t>3、不得将个人网络账号提供给校外人员，更不允许利用获得的文献资料进行非法牟利；</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t>4、校内任何个人不得设置代理服务器阅读或下载电子资源。校内单位若由于特殊需要需设置代理服务器，需事先得到图书馆允许，并保证该服务器不得允许校外IP访问图书馆购买的电子资源；</w:t>
      </w:r>
    </w:p>
    <w:p w:rsidR="00D63CFF" w:rsidRDefault="00C212B5">
      <w:pPr>
        <w:pStyle w:val="a3"/>
        <w:shd w:val="clear" w:color="auto" w:fill="FAFAEF"/>
        <w:spacing w:before="0" w:beforeAutospacing="0" w:after="0" w:afterAutospacing="0" w:line="420" w:lineRule="atLeast"/>
        <w:rPr>
          <w:rFonts w:ascii="微软雅黑" w:eastAsia="微软雅黑" w:hAnsi="微软雅黑" w:cs="微软雅黑"/>
          <w:color w:val="333333"/>
          <w:sz w:val="21"/>
          <w:szCs w:val="21"/>
        </w:rPr>
      </w:pPr>
      <w:r>
        <w:rPr>
          <w:rFonts w:ascii="微软雅黑" w:eastAsia="微软雅黑" w:hAnsi="微软雅黑" w:cs="微软雅黑" w:hint="eastAsia"/>
          <w:color w:val="333333"/>
          <w:sz w:val="27"/>
          <w:szCs w:val="27"/>
          <w:shd w:val="clear" w:color="auto" w:fill="FAFAEF"/>
        </w:rPr>
        <w:t>5、读者有义务妥善保管个人网络账号及电脑（服务器），如出现账号被盗、电脑受攻击等情况而造成了电子资源的违规使用，读者将承担相应责任。</w:t>
      </w:r>
    </w:p>
    <w:p w:rsidR="00D63CFF" w:rsidRDefault="00D63CFF"/>
    <w:p w:rsidR="00D63CFF" w:rsidRDefault="00C212B5">
      <w:pPr>
        <w:pStyle w:val="2"/>
      </w:pPr>
      <w:r>
        <w:rPr>
          <w:rFonts w:hint="eastAsia"/>
        </w:rPr>
        <w:t>4.3</w:t>
      </w:r>
      <w:r>
        <w:rPr>
          <w:rFonts w:hint="eastAsia"/>
        </w:rPr>
        <w:t>校外访问</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校外使用中国知网数据库方法：</w:t>
      </w:r>
    </w:p>
    <w:p w:rsidR="00D63CFF" w:rsidRDefault="00C212B5">
      <w:pPr>
        <w:pStyle w:val="a3"/>
        <w:shd w:val="clear" w:color="auto" w:fill="F8F9F3"/>
        <w:ind w:firstLine="300"/>
        <w:rPr>
          <w:rFonts w:cs="宋体"/>
          <w:color w:val="000000"/>
          <w:sz w:val="14"/>
          <w:szCs w:val="14"/>
        </w:rPr>
      </w:pPr>
      <w:r>
        <w:rPr>
          <w:rFonts w:cs="宋体" w:hint="eastAsia"/>
          <w:color w:val="000000"/>
          <w:sz w:val="21"/>
          <w:szCs w:val="21"/>
          <w:shd w:val="clear" w:color="auto" w:fill="F8F9F3"/>
        </w:rPr>
        <w:t>1．输入网址：http://fsso.cnki.net，在页面上的“选择高校/机构”下拉框中选择“南昌工程学院”，点击“前往”。</w:t>
      </w:r>
    </w:p>
    <w:p w:rsidR="00D63CFF" w:rsidRDefault="00C212B5">
      <w:pPr>
        <w:pStyle w:val="a3"/>
        <w:shd w:val="clear" w:color="auto" w:fill="F8F9F3"/>
        <w:ind w:firstLine="300"/>
        <w:rPr>
          <w:rFonts w:cs="宋体"/>
          <w:color w:val="000000"/>
          <w:sz w:val="14"/>
          <w:szCs w:val="14"/>
        </w:rPr>
      </w:pPr>
      <w:r>
        <w:rPr>
          <w:rFonts w:cs="宋体" w:hint="eastAsia"/>
          <w:color w:val="000000"/>
          <w:sz w:val="21"/>
          <w:szCs w:val="21"/>
          <w:shd w:val="clear" w:color="auto" w:fill="F8F9F3"/>
        </w:rPr>
        <w:t>2.本方法无需连接校园VPN，完全在公网环境下进行。用户仅需拥有南昌工程学院统一身份认证账号。</w:t>
      </w:r>
      <w:r>
        <w:rPr>
          <w:rFonts w:cs="宋体" w:hint="eastAsia"/>
          <w:color w:val="FF0000"/>
          <w:sz w:val="21"/>
          <w:szCs w:val="21"/>
          <w:shd w:val="clear" w:color="auto" w:fill="F8F9F3"/>
        </w:rPr>
        <w:t>如帐号无法认证登录，请联系学校网络中心处理。图书馆提供的原有校外访问CNKI方式仍然有效。</w:t>
      </w:r>
    </w:p>
    <w:p w:rsidR="00D63CFF" w:rsidRDefault="00C212B5">
      <w:pPr>
        <w:pStyle w:val="a3"/>
        <w:shd w:val="clear" w:color="auto" w:fill="F8F9F3"/>
        <w:ind w:firstLine="300"/>
        <w:rPr>
          <w:rFonts w:cs="宋体"/>
          <w:color w:val="000000"/>
          <w:sz w:val="14"/>
          <w:szCs w:val="14"/>
        </w:rPr>
      </w:pPr>
      <w:r>
        <w:rPr>
          <w:rFonts w:cs="宋体" w:hint="eastAsia"/>
          <w:color w:val="000000"/>
          <w:sz w:val="21"/>
          <w:szCs w:val="21"/>
          <w:shd w:val="clear" w:color="auto" w:fill="F8F9F3"/>
        </w:rPr>
        <w:t>3.请广大师生在使用过程中注意保护电子资源知识产权，合理利用，避免恶意下载。</w:t>
      </w:r>
    </w:p>
    <w:p w:rsidR="00D63CFF" w:rsidRDefault="00D63CFF"/>
    <w:p w:rsidR="00D63CFF" w:rsidRDefault="00C212B5">
      <w:pPr>
        <w:pStyle w:val="2"/>
      </w:pPr>
      <w:r>
        <w:rPr>
          <w:rFonts w:hint="eastAsia"/>
        </w:rPr>
        <w:t>4.4</w:t>
      </w:r>
      <w:r>
        <w:rPr>
          <w:rFonts w:hint="eastAsia"/>
        </w:rPr>
        <w:t>常常用数据库介绍</w:t>
      </w:r>
    </w:p>
    <w:tbl>
      <w:tblPr>
        <w:tblW w:w="5000" w:type="pct"/>
        <w:tblCellSpacing w:w="0" w:type="dxa"/>
        <w:shd w:val="clear" w:color="auto" w:fill="F8F9F3"/>
        <w:tblCellMar>
          <w:left w:w="0" w:type="dxa"/>
          <w:right w:w="0" w:type="dxa"/>
        </w:tblCellMar>
        <w:tblLook w:val="04A0"/>
      </w:tblPr>
      <w:tblGrid>
        <w:gridCol w:w="8306"/>
      </w:tblGrid>
      <w:tr w:rsidR="00D63CFF">
        <w:trPr>
          <w:tblCellSpacing w:w="0" w:type="dxa"/>
        </w:trPr>
        <w:tc>
          <w:tcPr>
            <w:tcW w:w="0" w:type="auto"/>
            <w:shd w:val="clear" w:color="auto" w:fill="F8F9F3"/>
            <w:tcMar>
              <w:top w:w="240" w:type="dxa"/>
            </w:tcMar>
            <w:vAlign w:val="center"/>
          </w:tcPr>
          <w:p w:rsidR="00D63CFF" w:rsidRDefault="00C212B5">
            <w:pPr>
              <w:widowControl/>
              <w:jc w:val="center"/>
              <w:rPr>
                <w:rFonts w:cs="宋体"/>
                <w:b/>
                <w:bCs/>
                <w:color w:val="000000"/>
              </w:rPr>
            </w:pPr>
            <w:r>
              <w:rPr>
                <w:rFonts w:cs="宋体" w:hint="eastAsia"/>
                <w:b/>
                <w:bCs/>
                <w:color w:val="000000"/>
                <w:kern w:val="0"/>
              </w:rPr>
              <w:t>中国学术期刊 CNKI</w:t>
            </w:r>
          </w:p>
        </w:tc>
      </w:tr>
      <w:tr w:rsidR="00D63CFF">
        <w:trPr>
          <w:trHeight w:val="360"/>
          <w:tblCellSpacing w:w="0" w:type="dxa"/>
        </w:trPr>
        <w:tc>
          <w:tcPr>
            <w:tcW w:w="0" w:type="auto"/>
            <w:shd w:val="clear" w:color="auto" w:fill="F8F9F3"/>
            <w:vAlign w:val="center"/>
          </w:tcPr>
          <w:p w:rsidR="00D63CFF" w:rsidRDefault="00C212B5">
            <w:pPr>
              <w:widowControl/>
              <w:jc w:val="center"/>
              <w:rPr>
                <w:rFonts w:cs="宋体"/>
                <w:sz w:val="14"/>
                <w:szCs w:val="14"/>
              </w:rPr>
            </w:pPr>
            <w:r>
              <w:rPr>
                <w:rFonts w:cs="宋体" w:hint="eastAsia"/>
                <w:color w:val="000000"/>
                <w:kern w:val="0"/>
                <w:sz w:val="18"/>
                <w:szCs w:val="18"/>
              </w:rPr>
              <w:t>2020-05-09 10:15</w:t>
            </w:r>
            <w:r>
              <w:rPr>
                <w:rFonts w:cs="宋体" w:hint="eastAsia"/>
                <w:kern w:val="0"/>
                <w:sz w:val="14"/>
                <w:szCs w:val="14"/>
              </w:rPr>
              <w:t> </w:t>
            </w:r>
            <w:r>
              <w:rPr>
                <w:rFonts w:cs="宋体" w:hint="eastAsia"/>
                <w:color w:val="000000"/>
                <w:kern w:val="0"/>
                <w:sz w:val="18"/>
                <w:szCs w:val="18"/>
              </w:rPr>
              <w:t> </w:t>
            </w:r>
          </w:p>
        </w:tc>
      </w:tr>
      <w:tr w:rsidR="00D63CFF">
        <w:trPr>
          <w:tblCellSpacing w:w="0" w:type="dxa"/>
        </w:trPr>
        <w:tc>
          <w:tcPr>
            <w:tcW w:w="0" w:type="auto"/>
            <w:shd w:val="clear" w:color="auto" w:fill="F8F9F3"/>
            <w:vAlign w:val="center"/>
          </w:tcPr>
          <w:p w:rsidR="00D63CFF" w:rsidRDefault="00D63CFF">
            <w:pPr>
              <w:jc w:val="right"/>
              <w:rPr>
                <w:rFonts w:cs="宋体"/>
                <w:sz w:val="14"/>
                <w:szCs w:val="14"/>
              </w:rPr>
            </w:pPr>
          </w:p>
        </w:tc>
      </w:tr>
      <w:tr w:rsidR="00D63CFF">
        <w:trPr>
          <w:tblCellSpacing w:w="0" w:type="dxa"/>
        </w:trPr>
        <w:tc>
          <w:tcPr>
            <w:tcW w:w="0" w:type="auto"/>
            <w:shd w:val="clear" w:color="auto" w:fill="F8F9F3"/>
            <w:tcMar>
              <w:left w:w="240" w:type="dxa"/>
              <w:right w:w="240" w:type="dxa"/>
            </w:tcMar>
            <w:vAlign w:val="center"/>
          </w:tcPr>
          <w:p w:rsidR="00D63CFF" w:rsidRDefault="00C212B5">
            <w:pPr>
              <w:pStyle w:val="a3"/>
              <w:spacing w:line="216" w:lineRule="atLeast"/>
            </w:pPr>
            <w:r>
              <w:rPr>
                <w:rFonts w:cs="宋体" w:hint="eastAsia"/>
                <w:color w:val="FF1111"/>
                <w:sz w:val="28"/>
                <w:szCs w:val="28"/>
              </w:rPr>
              <w:lastRenderedPageBreak/>
              <w:t>       </w:t>
            </w:r>
          </w:p>
          <w:p w:rsidR="00D63CFF" w:rsidRDefault="00C212B5">
            <w:pPr>
              <w:pStyle w:val="a3"/>
              <w:spacing w:line="216" w:lineRule="atLeast"/>
            </w:pPr>
            <w:r>
              <w:rPr>
                <w:rFonts w:cs="宋体" w:hint="eastAsia"/>
                <w:noProof/>
                <w:color w:val="000000"/>
                <w:sz w:val="18"/>
                <w:szCs w:val="18"/>
              </w:rPr>
              <w:drawing>
                <wp:inline distT="0" distB="0" distL="114300" distR="114300">
                  <wp:extent cx="5476875" cy="2305050"/>
                  <wp:effectExtent l="0" t="0" r="9525" b="1143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9"/>
                          <a:stretch>
                            <a:fillRect/>
                          </a:stretch>
                        </pic:blipFill>
                        <pic:spPr>
                          <a:xfrm>
                            <a:off x="0" y="0"/>
                            <a:ext cx="5476875" cy="2305050"/>
                          </a:xfrm>
                          <a:prstGeom prst="rect">
                            <a:avLst/>
                          </a:prstGeom>
                          <a:noFill/>
                          <a:ln w="9525">
                            <a:noFill/>
                          </a:ln>
                        </pic:spPr>
                      </pic:pic>
                    </a:graphicData>
                  </a:graphic>
                </wp:inline>
              </w:drawing>
            </w:r>
          </w:p>
          <w:p w:rsidR="00D63CFF" w:rsidRDefault="00C212B5">
            <w:pPr>
              <w:pStyle w:val="a3"/>
              <w:spacing w:line="216" w:lineRule="atLeast"/>
            </w:pPr>
            <w:r>
              <w:rPr>
                <w:rFonts w:cs="宋体" w:hint="eastAsia"/>
                <w:color w:val="000000"/>
              </w:rPr>
              <w:t> </w:t>
            </w:r>
            <w:r>
              <w:rPr>
                <w:rFonts w:cs="宋体" w:hint="eastAsia"/>
                <w:color w:val="FF1111"/>
              </w:rPr>
              <w:t>访问网址: </w:t>
            </w:r>
            <w:hyperlink r:id="rId20" w:history="1">
              <w:r>
                <w:rPr>
                  <w:rStyle w:val="a5"/>
                  <w:rFonts w:cs="宋体" w:hint="eastAsia"/>
                  <w:color w:val="FF1111"/>
                </w:rPr>
                <w:t>http://www.cnki.net/</w:t>
              </w:r>
            </w:hyperlink>
          </w:p>
        </w:tc>
      </w:tr>
    </w:tbl>
    <w:p w:rsidR="00D63CFF" w:rsidRDefault="00D63CFF">
      <w:pPr>
        <w:pStyle w:val="a3"/>
        <w:spacing w:before="0" w:beforeAutospacing="0" w:after="0" w:afterAutospacing="0" w:line="630" w:lineRule="atLeast"/>
        <w:rPr>
          <w:rFonts w:ascii="微软雅黑" w:eastAsia="微软雅黑" w:hAnsi="微软雅黑" w:cs="微软雅黑"/>
          <w:color w:val="000000"/>
          <w:sz w:val="27"/>
          <w:szCs w:val="27"/>
        </w:rPr>
      </w:pPr>
    </w:p>
    <w:p w:rsidR="00D63CFF" w:rsidRDefault="00C212B5">
      <w:pPr>
        <w:pStyle w:val="a3"/>
        <w:shd w:val="clear" w:color="auto" w:fill="F8F9F3"/>
        <w:spacing w:line="216" w:lineRule="atLeast"/>
        <w:ind w:firstLine="300"/>
        <w:rPr>
          <w:rFonts w:cs="宋体"/>
          <w:color w:val="000000"/>
          <w:sz w:val="14"/>
          <w:szCs w:val="14"/>
        </w:rPr>
      </w:pPr>
      <w:bookmarkStart w:id="70" w:name="_Toc8397771"/>
      <w:r>
        <w:rPr>
          <w:rStyle w:val="a4"/>
          <w:rFonts w:cs="宋体" w:hint="eastAsia"/>
          <w:color w:val="000000"/>
          <w:sz w:val="25"/>
          <w:szCs w:val="25"/>
          <w:shd w:val="clear" w:color="auto" w:fill="F8F9F3"/>
        </w:rPr>
        <w:t>《中国学术期刊网CNKI》数据库简介 </w:t>
      </w:r>
    </w:p>
    <w:p w:rsidR="00D63CFF" w:rsidRDefault="00C212B5">
      <w:pPr>
        <w:pStyle w:val="a3"/>
        <w:shd w:val="clear" w:color="auto" w:fill="F8F9F3"/>
        <w:ind w:firstLine="300"/>
        <w:rPr>
          <w:rFonts w:cs="宋体"/>
          <w:color w:val="000000"/>
          <w:sz w:val="14"/>
          <w:szCs w:val="14"/>
        </w:rPr>
      </w:pPr>
      <w:r>
        <w:rPr>
          <w:rFonts w:cs="宋体" w:hint="eastAsia"/>
          <w:color w:val="000000"/>
          <w:sz w:val="25"/>
          <w:szCs w:val="25"/>
          <w:shd w:val="clear" w:color="auto" w:fill="F8F9F3"/>
        </w:rPr>
        <w:t>    </w:t>
      </w:r>
      <w:r>
        <w:rPr>
          <w:rStyle w:val="a4"/>
          <w:rFonts w:cs="宋体" w:hint="eastAsia"/>
          <w:color w:val="993300"/>
          <w:sz w:val="21"/>
          <w:szCs w:val="21"/>
          <w:shd w:val="clear" w:color="auto" w:fill="F8F9F3"/>
        </w:rPr>
        <w:t>中国知识基础设施工程，China National Knowledge Infrastructure，简称CNKI工程，</w:t>
      </w:r>
      <w:r>
        <w:rPr>
          <w:rFonts w:cs="宋体" w:hint="eastAsia"/>
          <w:color w:val="000000"/>
          <w:sz w:val="21"/>
          <w:szCs w:val="21"/>
          <w:shd w:val="clear" w:color="auto" w:fill="F8F9F3"/>
        </w:rPr>
        <w:t>是以实现全社会知识信息资源共享为目标的国家信息化重点工程，被国家科技部等五部委确定为“国家级重点新产品重中之重”项目。</w:t>
      </w:r>
    </w:p>
    <w:p w:rsidR="00D63CFF" w:rsidRDefault="00C212B5">
      <w:pPr>
        <w:pStyle w:val="a3"/>
        <w:shd w:val="clear" w:color="auto" w:fill="F8F9F3"/>
        <w:ind w:firstLine="300"/>
        <w:rPr>
          <w:rFonts w:cs="宋体"/>
          <w:color w:val="000000"/>
          <w:sz w:val="14"/>
          <w:szCs w:val="14"/>
        </w:rPr>
      </w:pPr>
      <w:r>
        <w:rPr>
          <w:rFonts w:cs="宋体" w:hint="eastAsia"/>
          <w:color w:val="000000"/>
          <w:sz w:val="21"/>
          <w:szCs w:val="21"/>
          <w:shd w:val="clear" w:color="auto" w:fill="F8F9F3"/>
        </w:rPr>
        <w:t>    CNKI工程于1995年正式立项。内容涵盖了我国自然科学、工程技术、人文与社会科学期刊、博硕士论文、报纸、图书、会议论文等公共知识信息资源；用户遍及全国和欧美、东南亚、澳洲等各个国家和地区，实现了我国知识信息资源在互联网条件下的社会化共享与国际化传播，使我国各级各类教育、科研、政府、企业、医院等各行各业获取与交流知识信息的能力达到了国际先进水平。</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CNKI系列数据库。包含子数据库：中国学术期刊（网络版）、中国博士学位论文全文数据库、中国优秀硕士学位论文全文数据库、、中国重要会议论文全文数据库、中国重要报纸全文数据库、中国高等教育期刊文献总库、中国精品文艺期刊文献库、中国精品文化期刊文献库、期刊个刊等22个子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本馆购库目录</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 中国学术期刊（网络版）</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2 个刊</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lastRenderedPageBreak/>
        <w:t>3 中国学术辑刊全文数据库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4 中国博士学位论文全文数据库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5 中国优秀硕士学位论文全文数据库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6 中国重要会议论文全文数据库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7 国际会议论文全文数据库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8 中国重要报纸全文数据库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9 中国年鉴网络出版总库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10 中国工具书网络出版总库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11 中国专利全文数据库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12 海外专利摘要数据库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13 中国科技项目创新成果鉴定意见数据库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14 中国高等教育期刊文献总库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15 中国党建期刊文献总库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16 中国政报公报期刊文献总库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17 中国精品文艺作品期刊文献库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18 中国精品文化作品期刊文献库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19 中国精品科普期刊文献库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20 中国经济信息期刊文献总库</w:t>
      </w:r>
    </w:p>
    <w:p w:rsidR="00D63CFF" w:rsidRDefault="00C212B5">
      <w:pPr>
        <w:pStyle w:val="a3"/>
        <w:shd w:val="clear" w:color="auto" w:fill="F8F9F3"/>
        <w:ind w:firstLine="300"/>
        <w:rPr>
          <w:rFonts w:cs="宋体"/>
          <w:color w:val="000000"/>
          <w:sz w:val="21"/>
          <w:szCs w:val="21"/>
          <w:shd w:val="clear" w:color="auto" w:fill="F8F9F3"/>
        </w:rPr>
      </w:pPr>
      <w:r>
        <w:rPr>
          <w:rFonts w:cs="宋体" w:hint="eastAsia"/>
          <w:color w:val="000000"/>
          <w:sz w:val="21"/>
          <w:szCs w:val="21"/>
          <w:shd w:val="clear" w:color="auto" w:fill="F8F9F3"/>
        </w:rPr>
        <w:t>21 研学平台</w:t>
      </w:r>
    </w:p>
    <w:p w:rsidR="00D63CFF" w:rsidRDefault="00C212B5">
      <w:pPr>
        <w:pStyle w:val="a3"/>
        <w:shd w:val="clear" w:color="auto" w:fill="F8F9F3"/>
        <w:ind w:firstLine="300"/>
        <w:rPr>
          <w:rFonts w:cs="宋体"/>
          <w:color w:val="000000"/>
          <w:sz w:val="14"/>
          <w:szCs w:val="14"/>
        </w:rPr>
      </w:pPr>
      <w:r>
        <w:rPr>
          <w:rFonts w:cs="宋体" w:hint="eastAsia"/>
          <w:color w:val="000000"/>
          <w:sz w:val="21"/>
          <w:szCs w:val="21"/>
          <w:shd w:val="clear" w:color="auto" w:fill="F8F9F3"/>
        </w:rPr>
        <w:t>22 知网词典</w:t>
      </w:r>
    </w:p>
    <w:p w:rsidR="00D63CFF" w:rsidRDefault="00D63CFF">
      <w:pPr>
        <w:pStyle w:val="2"/>
      </w:pPr>
    </w:p>
    <w:bookmarkEnd w:id="70"/>
    <w:p w:rsidR="00D63CFF" w:rsidRDefault="00D63CFF"/>
    <w:tbl>
      <w:tblPr>
        <w:tblW w:w="5000" w:type="pct"/>
        <w:tblCellSpacing w:w="0" w:type="dxa"/>
        <w:shd w:val="clear" w:color="auto" w:fill="F8F9F3"/>
        <w:tblCellMar>
          <w:left w:w="0" w:type="dxa"/>
          <w:right w:w="0" w:type="dxa"/>
        </w:tblCellMar>
        <w:tblLook w:val="04A0"/>
      </w:tblPr>
      <w:tblGrid>
        <w:gridCol w:w="8306"/>
      </w:tblGrid>
      <w:tr w:rsidR="00D63CFF">
        <w:trPr>
          <w:tblCellSpacing w:w="0" w:type="dxa"/>
        </w:trPr>
        <w:tc>
          <w:tcPr>
            <w:tcW w:w="0" w:type="auto"/>
            <w:shd w:val="clear" w:color="auto" w:fill="F8F9F3"/>
            <w:tcMar>
              <w:top w:w="240" w:type="dxa"/>
            </w:tcMar>
            <w:vAlign w:val="center"/>
          </w:tcPr>
          <w:p w:rsidR="00D63CFF" w:rsidRDefault="00C212B5">
            <w:pPr>
              <w:widowControl/>
              <w:jc w:val="center"/>
              <w:rPr>
                <w:rFonts w:cs="宋体"/>
                <w:b/>
                <w:bCs/>
                <w:color w:val="000000"/>
              </w:rPr>
            </w:pPr>
            <w:r>
              <w:rPr>
                <w:rFonts w:cs="宋体" w:hint="eastAsia"/>
                <w:b/>
                <w:bCs/>
                <w:color w:val="000000"/>
                <w:kern w:val="0"/>
              </w:rPr>
              <w:t>超星汇雅电子图书</w:t>
            </w:r>
          </w:p>
        </w:tc>
      </w:tr>
      <w:tr w:rsidR="00D63CFF">
        <w:trPr>
          <w:trHeight w:val="360"/>
          <w:tblCellSpacing w:w="0" w:type="dxa"/>
        </w:trPr>
        <w:tc>
          <w:tcPr>
            <w:tcW w:w="0" w:type="auto"/>
            <w:shd w:val="clear" w:color="auto" w:fill="F8F9F3"/>
            <w:vAlign w:val="center"/>
          </w:tcPr>
          <w:p w:rsidR="00D63CFF" w:rsidRDefault="00C212B5">
            <w:pPr>
              <w:widowControl/>
              <w:jc w:val="center"/>
              <w:rPr>
                <w:rFonts w:cs="宋体"/>
                <w:sz w:val="14"/>
                <w:szCs w:val="14"/>
              </w:rPr>
            </w:pPr>
            <w:r>
              <w:rPr>
                <w:rFonts w:cs="宋体" w:hint="eastAsia"/>
                <w:color w:val="000000"/>
                <w:kern w:val="0"/>
                <w:sz w:val="18"/>
                <w:szCs w:val="18"/>
              </w:rPr>
              <w:t>2020-03-27 09:54</w:t>
            </w:r>
            <w:r>
              <w:rPr>
                <w:rFonts w:cs="宋体" w:hint="eastAsia"/>
                <w:kern w:val="0"/>
                <w:sz w:val="14"/>
                <w:szCs w:val="14"/>
              </w:rPr>
              <w:t> </w:t>
            </w:r>
            <w:r>
              <w:rPr>
                <w:rFonts w:cs="宋体" w:hint="eastAsia"/>
                <w:color w:val="000000"/>
                <w:kern w:val="0"/>
                <w:sz w:val="18"/>
                <w:szCs w:val="18"/>
              </w:rPr>
              <w:t> </w:t>
            </w:r>
          </w:p>
        </w:tc>
      </w:tr>
      <w:tr w:rsidR="00D63CFF">
        <w:trPr>
          <w:tblCellSpacing w:w="0" w:type="dxa"/>
        </w:trPr>
        <w:tc>
          <w:tcPr>
            <w:tcW w:w="0" w:type="auto"/>
            <w:shd w:val="clear" w:color="auto" w:fill="F8F9F3"/>
            <w:vAlign w:val="center"/>
          </w:tcPr>
          <w:p w:rsidR="00D63CFF" w:rsidRDefault="00D63CFF">
            <w:pPr>
              <w:jc w:val="right"/>
              <w:rPr>
                <w:rFonts w:cs="宋体"/>
                <w:sz w:val="14"/>
                <w:szCs w:val="14"/>
              </w:rPr>
            </w:pPr>
          </w:p>
        </w:tc>
      </w:tr>
      <w:tr w:rsidR="00D63CFF">
        <w:trPr>
          <w:tblCellSpacing w:w="0" w:type="dxa"/>
        </w:trPr>
        <w:tc>
          <w:tcPr>
            <w:tcW w:w="0" w:type="auto"/>
            <w:shd w:val="clear" w:color="auto" w:fill="F8F9F3"/>
            <w:tcMar>
              <w:left w:w="240" w:type="dxa"/>
              <w:right w:w="240" w:type="dxa"/>
            </w:tcMar>
            <w:vAlign w:val="center"/>
          </w:tcPr>
          <w:p w:rsidR="00D63CFF" w:rsidRDefault="00C212B5">
            <w:pPr>
              <w:pStyle w:val="a3"/>
              <w:spacing w:line="216" w:lineRule="atLeast"/>
            </w:pPr>
            <w:r>
              <w:rPr>
                <w:rFonts w:cs="宋体" w:hint="eastAsia"/>
                <w:noProof/>
                <w:color w:val="000000"/>
                <w:sz w:val="18"/>
                <w:szCs w:val="18"/>
              </w:rPr>
              <w:drawing>
                <wp:inline distT="0" distB="0" distL="114300" distR="114300">
                  <wp:extent cx="4762500" cy="2305050"/>
                  <wp:effectExtent l="0" t="0" r="7620" b="11430"/>
                  <wp:docPr id="3" name="图片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defined"/>
                          <pic:cNvPicPr>
                            <a:picLocks noChangeAspect="1"/>
                          </pic:cNvPicPr>
                        </pic:nvPicPr>
                        <pic:blipFill>
                          <a:blip r:embed="rId21"/>
                          <a:stretch>
                            <a:fillRect/>
                          </a:stretch>
                        </pic:blipFill>
                        <pic:spPr>
                          <a:xfrm>
                            <a:off x="0" y="0"/>
                            <a:ext cx="4762500" cy="2305050"/>
                          </a:xfrm>
                          <a:prstGeom prst="rect">
                            <a:avLst/>
                          </a:prstGeom>
                          <a:noFill/>
                          <a:ln w="9525">
                            <a:noFill/>
                          </a:ln>
                        </pic:spPr>
                      </pic:pic>
                    </a:graphicData>
                  </a:graphic>
                </wp:inline>
              </w:drawing>
            </w:r>
          </w:p>
          <w:p w:rsidR="00D63CFF" w:rsidRDefault="00C212B5">
            <w:pPr>
              <w:pStyle w:val="a3"/>
              <w:spacing w:line="216" w:lineRule="atLeast"/>
              <w:jc w:val="center"/>
            </w:pPr>
            <w:r>
              <w:rPr>
                <w:rFonts w:cs="宋体" w:hint="eastAsia"/>
                <w:color w:val="000000"/>
              </w:rPr>
              <w:t>超星汇雅电子图书数据库</w:t>
            </w:r>
          </w:p>
          <w:p w:rsidR="00D63CFF" w:rsidRDefault="00C212B5">
            <w:pPr>
              <w:pStyle w:val="a3"/>
              <w:spacing w:line="216" w:lineRule="atLeast"/>
            </w:pPr>
            <w:r>
              <w:rPr>
                <w:rFonts w:cs="宋体" w:hint="eastAsia"/>
                <w:color w:val="000000"/>
              </w:rPr>
              <w:t>访问网址：</w:t>
            </w:r>
            <w:hyperlink r:id="rId22" w:tgtFrame="https://library.nit.edu.cn/info/1817/_self" w:history="1">
              <w:r>
                <w:rPr>
                  <w:rStyle w:val="a5"/>
                  <w:rFonts w:cs="宋体" w:hint="eastAsia"/>
                  <w:sz w:val="19"/>
                  <w:szCs w:val="19"/>
                  <w:u w:val="single"/>
                </w:rPr>
                <w:t>http://www.sslibrary.com/</w:t>
              </w:r>
            </w:hyperlink>
          </w:p>
          <w:p w:rsidR="00D63CFF" w:rsidRDefault="00C212B5">
            <w:pPr>
              <w:pStyle w:val="a3"/>
              <w:spacing w:line="216" w:lineRule="atLeast"/>
            </w:pPr>
            <w:r>
              <w:rPr>
                <w:rFonts w:cs="宋体" w:hint="eastAsia"/>
                <w:color w:val="000000"/>
                <w:sz w:val="18"/>
                <w:szCs w:val="18"/>
              </w:rPr>
              <w:t> </w:t>
            </w:r>
          </w:p>
          <w:p w:rsidR="00D63CFF" w:rsidRDefault="00C212B5">
            <w:pPr>
              <w:pStyle w:val="a3"/>
              <w:spacing w:line="216" w:lineRule="atLeast"/>
            </w:pPr>
            <w:r>
              <w:rPr>
                <w:rFonts w:cs="宋体" w:hint="eastAsia"/>
                <w:color w:val="000000"/>
                <w:sz w:val="21"/>
                <w:szCs w:val="21"/>
              </w:rPr>
              <w:t>    汇雅 书世界电子图书数据库是新一代电子图书数据库的管理和使用服务平台，专业完善的系统功能是其优势所在，该平台功能齐全，检索便捷，易于阅读，深受广大读者喜爱。汇雅 书世界电子图书数据库可在线阅读</w:t>
            </w:r>
            <w:r>
              <w:rPr>
                <w:rFonts w:ascii="Times New Roman" w:hAnsi="Times New Roman"/>
                <w:color w:val="000000"/>
                <w:sz w:val="21"/>
                <w:szCs w:val="21"/>
              </w:rPr>
              <w:t>120</w:t>
            </w:r>
            <w:r>
              <w:rPr>
                <w:rFonts w:cs="宋体" w:hint="eastAsia"/>
                <w:color w:val="000000"/>
                <w:sz w:val="21"/>
                <w:szCs w:val="21"/>
              </w:rPr>
              <w:t>多万册电子图书，图书内容涵盖各学科领域，为读者在学习、工作、生活中提供了大量宝贵的参考资料。</w:t>
            </w:r>
          </w:p>
        </w:tc>
      </w:tr>
    </w:tbl>
    <w:p w:rsidR="00D63CFF" w:rsidRDefault="00D63CFF">
      <w:pPr>
        <w:pStyle w:val="a3"/>
        <w:spacing w:line="360" w:lineRule="auto"/>
        <w:ind w:firstLineChars="200" w:firstLine="480"/>
        <w:rPr>
          <w:color w:val="003366"/>
        </w:rPr>
      </w:pPr>
    </w:p>
    <w:p w:rsidR="00D63CFF" w:rsidRDefault="001553E3" w:rsidP="001553E3">
      <w:pPr>
        <w:pStyle w:val="1"/>
      </w:pPr>
      <w:bookmarkStart w:id="71" w:name="_Toc8397772"/>
      <w:r>
        <w:rPr>
          <w:rFonts w:hint="eastAsia"/>
        </w:rPr>
        <w:t>五、</w:t>
      </w:r>
      <w:r w:rsidR="00C212B5">
        <w:rPr>
          <w:rFonts w:hint="eastAsia"/>
        </w:rPr>
        <w:t>自助服务</w:t>
      </w:r>
      <w:r w:rsidR="00C212B5">
        <w:rPr>
          <w:rFonts w:hint="eastAsia"/>
          <w:color w:val="C00000"/>
          <w:sz w:val="24"/>
          <w:szCs w:val="24"/>
        </w:rPr>
        <w:t>（有就介绍，无此服务就删除）</w:t>
      </w:r>
    </w:p>
    <w:p w:rsidR="00D63CFF" w:rsidRDefault="00C212B5">
      <w:pPr>
        <w:rPr>
          <w:b/>
          <w:bCs/>
        </w:rPr>
      </w:pPr>
      <w:r>
        <w:rPr>
          <w:rFonts w:hint="eastAsia"/>
          <w:b/>
          <w:bCs/>
        </w:rPr>
        <w:t>5.</w:t>
      </w:r>
      <w:r w:rsidR="001553E3">
        <w:rPr>
          <w:rFonts w:hint="eastAsia"/>
          <w:b/>
          <w:bCs/>
        </w:rPr>
        <w:t>1</w:t>
      </w:r>
      <w:r>
        <w:rPr>
          <w:rFonts w:hint="eastAsia"/>
          <w:b/>
          <w:bCs/>
        </w:rPr>
        <w:t>、自助借还机</w:t>
      </w:r>
      <w:r>
        <w:rPr>
          <w:rFonts w:hint="eastAsia"/>
          <w:b/>
          <w:bCs/>
        </w:rPr>
        <w:tab/>
      </w:r>
    </w:p>
    <w:p w:rsidR="00D63CFF" w:rsidRDefault="00C212B5">
      <w:r>
        <w:rPr>
          <w:rFonts w:hint="eastAsia"/>
        </w:rPr>
        <w:t>位置：二楼大厅</w:t>
      </w:r>
    </w:p>
    <w:p w:rsidR="00D63CFF" w:rsidRDefault="00C212B5">
      <w:r>
        <w:rPr>
          <w:rFonts w:hint="eastAsia"/>
        </w:rPr>
        <w:t>功能介绍：</w:t>
      </w:r>
    </w:p>
    <w:p w:rsidR="00D63CFF" w:rsidRDefault="00C212B5">
      <w:r>
        <w:rPr>
          <w:rFonts w:hint="eastAsia"/>
        </w:rPr>
        <w:t>演示：</w:t>
      </w:r>
    </w:p>
    <w:p w:rsidR="00D63CFF" w:rsidRDefault="00C212B5">
      <w:r>
        <w:rPr>
          <w:rFonts w:hint="eastAsia"/>
          <w:noProof/>
        </w:rPr>
        <w:lastRenderedPageBreak/>
        <w:drawing>
          <wp:inline distT="0" distB="0" distL="114300" distR="114300">
            <wp:extent cx="5446395" cy="8519795"/>
            <wp:effectExtent l="0" t="0" r="9525" b="14605"/>
            <wp:docPr id="13" name="图片 13" descr="3bc065839d712ccc25e3fc6859b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bc065839d712ccc25e3fc6859b2710"/>
                    <pic:cNvPicPr>
                      <a:picLocks noChangeAspect="1"/>
                    </pic:cNvPicPr>
                  </pic:nvPicPr>
                  <pic:blipFill>
                    <a:blip r:embed="rId23"/>
                    <a:stretch>
                      <a:fillRect/>
                    </a:stretch>
                  </pic:blipFill>
                  <pic:spPr>
                    <a:xfrm>
                      <a:off x="0" y="0"/>
                      <a:ext cx="5446395" cy="8519795"/>
                    </a:xfrm>
                    <a:prstGeom prst="rect">
                      <a:avLst/>
                    </a:prstGeom>
                  </pic:spPr>
                </pic:pic>
              </a:graphicData>
            </a:graphic>
          </wp:inline>
        </w:drawing>
      </w:r>
    </w:p>
    <w:p w:rsidR="00D63CFF" w:rsidRDefault="001553E3">
      <w:pPr>
        <w:pStyle w:val="3"/>
        <w:tabs>
          <w:tab w:val="left" w:pos="3480"/>
        </w:tabs>
        <w:rPr>
          <w:bCs/>
          <w:sz w:val="48"/>
          <w:szCs w:val="48"/>
        </w:rPr>
      </w:pPr>
      <w:r>
        <w:rPr>
          <w:rFonts w:hint="eastAsia"/>
          <w:bCs/>
          <w:sz w:val="48"/>
          <w:szCs w:val="48"/>
        </w:rPr>
        <w:lastRenderedPageBreak/>
        <w:t>5.2</w:t>
      </w:r>
      <w:r w:rsidR="00C212B5">
        <w:rPr>
          <w:rFonts w:hint="eastAsia"/>
          <w:bCs/>
          <w:sz w:val="48"/>
          <w:szCs w:val="48"/>
        </w:rPr>
        <w:t xml:space="preserve"> 自习空间</w:t>
      </w:r>
    </w:p>
    <w:p w:rsidR="00D63CFF" w:rsidRDefault="00C212B5">
      <w:pPr>
        <w:widowControl/>
        <w:spacing w:before="156" w:line="400" w:lineRule="exact"/>
        <w:jc w:val="center"/>
        <w:rPr>
          <w:rFonts w:cs="宋体"/>
          <w:b/>
          <w:bCs/>
          <w:color w:val="000000"/>
          <w:kern w:val="0"/>
          <w:sz w:val="32"/>
          <w:szCs w:val="36"/>
        </w:rPr>
      </w:pPr>
      <w:r>
        <w:rPr>
          <w:rFonts w:cs="宋体" w:hint="eastAsia"/>
          <w:b/>
          <w:bCs/>
          <w:color w:val="000000"/>
          <w:kern w:val="0"/>
          <w:sz w:val="32"/>
          <w:szCs w:val="36"/>
        </w:rPr>
        <w:t>图书馆座位管理系统使用规则</w:t>
      </w:r>
    </w:p>
    <w:p w:rsidR="00D63CFF" w:rsidRDefault="00D63CFF">
      <w:pPr>
        <w:widowControl/>
        <w:spacing w:line="400" w:lineRule="exact"/>
        <w:ind w:leftChars="200" w:left="721" w:hangingChars="100" w:hanging="241"/>
        <w:rPr>
          <w:rFonts w:cs="宋体"/>
          <w:b/>
          <w:color w:val="000000"/>
          <w:kern w:val="0"/>
        </w:rPr>
      </w:pPr>
    </w:p>
    <w:p w:rsidR="00D63CFF" w:rsidRDefault="00C212B5">
      <w:pPr>
        <w:widowControl/>
        <w:spacing w:line="400" w:lineRule="exact"/>
        <w:ind w:leftChars="200" w:left="720" w:hangingChars="100" w:hanging="240"/>
        <w:rPr>
          <w:rFonts w:cs="宋体"/>
          <w:color w:val="000000"/>
          <w:kern w:val="0"/>
        </w:rPr>
      </w:pPr>
      <w:r>
        <w:rPr>
          <w:rFonts w:cs="宋体" w:hint="eastAsia"/>
          <w:color w:val="000000"/>
          <w:kern w:val="0"/>
        </w:rPr>
        <w:t xml:space="preserve"> 1.</w:t>
      </w:r>
      <w:r>
        <w:rPr>
          <w:rFonts w:cs="宋体" w:hint="eastAsia"/>
          <w:b/>
          <w:color w:val="000000"/>
          <w:kern w:val="0"/>
        </w:rPr>
        <w:t>选座</w:t>
      </w:r>
      <w:r>
        <w:rPr>
          <w:rFonts w:cs="宋体" w:hint="eastAsia"/>
          <w:color w:val="000000"/>
          <w:kern w:val="0"/>
        </w:rPr>
        <w:t>:</w:t>
      </w:r>
    </w:p>
    <w:p w:rsidR="00D63CFF" w:rsidRDefault="00C212B5">
      <w:pPr>
        <w:widowControl/>
        <w:spacing w:line="400" w:lineRule="exact"/>
        <w:ind w:leftChars="200" w:left="721" w:hangingChars="100" w:hanging="241"/>
        <w:rPr>
          <w:rFonts w:cs="宋体"/>
          <w:kern w:val="0"/>
        </w:rPr>
      </w:pPr>
      <w:r>
        <w:rPr>
          <w:rFonts w:cs="宋体" w:hint="eastAsia"/>
          <w:b/>
          <w:color w:val="000000"/>
          <w:kern w:val="0"/>
        </w:rPr>
        <w:t xml:space="preserve"> 当日选座</w:t>
      </w:r>
      <w:r>
        <w:rPr>
          <w:rFonts w:cs="宋体" w:hint="eastAsia"/>
          <w:color w:val="000000"/>
          <w:kern w:val="0"/>
        </w:rPr>
        <w:t>：当日</w:t>
      </w:r>
      <w:r>
        <w:rPr>
          <w:rFonts w:cs="宋体" w:hint="eastAsia"/>
          <w:color w:val="FF0000"/>
          <w:kern w:val="0"/>
        </w:rPr>
        <w:t>7：15</w:t>
      </w:r>
      <w:r>
        <w:rPr>
          <w:rFonts w:cs="宋体"/>
          <w:kern w:val="0"/>
        </w:rPr>
        <w:t>（开馆前）</w:t>
      </w:r>
      <w:r>
        <w:rPr>
          <w:rFonts w:cs="宋体" w:hint="eastAsia"/>
          <w:kern w:val="0"/>
        </w:rPr>
        <w:t>可预选当日座位，座位保留到开馆后</w:t>
      </w:r>
      <w:r>
        <w:rPr>
          <w:rFonts w:cs="宋体" w:hint="eastAsia"/>
          <w:color w:val="FF0000"/>
          <w:kern w:val="0"/>
        </w:rPr>
        <w:t>45</w:t>
      </w:r>
      <w:r>
        <w:rPr>
          <w:rFonts w:cs="宋体" w:hint="eastAsia"/>
          <w:kern w:val="0"/>
        </w:rPr>
        <w:t>分钟，即</w:t>
      </w:r>
      <w:r>
        <w:rPr>
          <w:rFonts w:cs="宋体" w:hint="eastAsia"/>
          <w:color w:val="FF0000"/>
          <w:kern w:val="0"/>
        </w:rPr>
        <w:t>8：00</w:t>
      </w:r>
      <w:r>
        <w:rPr>
          <w:rFonts w:cs="宋体" w:hint="eastAsia"/>
          <w:kern w:val="0"/>
        </w:rPr>
        <w:t>前到馆验证就座；</w:t>
      </w:r>
      <w:r>
        <w:rPr>
          <w:rFonts w:cs="宋体" w:hint="eastAsia"/>
          <w:color w:val="FF0000"/>
          <w:kern w:val="0"/>
        </w:rPr>
        <w:t xml:space="preserve"> 7：30</w:t>
      </w:r>
      <w:r>
        <w:rPr>
          <w:rFonts w:cs="宋体"/>
          <w:color w:val="FF0000"/>
          <w:kern w:val="0"/>
        </w:rPr>
        <w:t>--2</w:t>
      </w:r>
      <w:r>
        <w:rPr>
          <w:rFonts w:cs="宋体" w:hint="eastAsia"/>
          <w:color w:val="FF0000"/>
          <w:kern w:val="0"/>
        </w:rPr>
        <w:t>2</w:t>
      </w:r>
      <w:r>
        <w:rPr>
          <w:rFonts w:cs="宋体"/>
          <w:color w:val="FF0000"/>
          <w:kern w:val="0"/>
        </w:rPr>
        <w:t>:00</w:t>
      </w:r>
      <w:r>
        <w:rPr>
          <w:rFonts w:cs="宋体"/>
          <w:kern w:val="0"/>
        </w:rPr>
        <w:t>（开馆后）选座，</w:t>
      </w:r>
      <w:r>
        <w:rPr>
          <w:rFonts w:cs="宋体" w:hint="eastAsia"/>
          <w:kern w:val="0"/>
        </w:rPr>
        <w:t>需在</w:t>
      </w:r>
      <w:r>
        <w:rPr>
          <w:rFonts w:cs="宋体"/>
          <w:kern w:val="0"/>
        </w:rPr>
        <w:t>选座后</w:t>
      </w:r>
      <w:r>
        <w:rPr>
          <w:rFonts w:cs="宋体" w:hint="eastAsia"/>
          <w:color w:val="FF0000"/>
          <w:kern w:val="0"/>
        </w:rPr>
        <w:t>3</w:t>
      </w:r>
      <w:r>
        <w:rPr>
          <w:rFonts w:cs="宋体"/>
          <w:color w:val="FF0000"/>
          <w:kern w:val="0"/>
        </w:rPr>
        <w:t>0分钟</w:t>
      </w:r>
      <w:r>
        <w:rPr>
          <w:rFonts w:cs="宋体"/>
          <w:kern w:val="0"/>
        </w:rPr>
        <w:t>内到馆验证就</w:t>
      </w:r>
      <w:r>
        <w:rPr>
          <w:rFonts w:cs="宋体" w:hint="eastAsia"/>
          <w:kern w:val="0"/>
        </w:rPr>
        <w:t>座；</w:t>
      </w:r>
    </w:p>
    <w:p w:rsidR="00D63CFF" w:rsidRDefault="00C212B5">
      <w:pPr>
        <w:widowControl/>
        <w:spacing w:line="400" w:lineRule="exact"/>
        <w:ind w:firstLineChars="200" w:firstLine="480"/>
        <w:rPr>
          <w:rFonts w:cs="宋体"/>
          <w:color w:val="000000"/>
          <w:kern w:val="0"/>
        </w:rPr>
      </w:pPr>
      <w:r>
        <w:rPr>
          <w:rFonts w:cs="宋体" w:hint="eastAsia"/>
          <w:color w:val="000000"/>
          <w:kern w:val="0"/>
        </w:rPr>
        <w:t>2.</w:t>
      </w:r>
      <w:r>
        <w:rPr>
          <w:rFonts w:cs="宋体" w:hint="eastAsia"/>
          <w:b/>
          <w:color w:val="000000"/>
          <w:kern w:val="0"/>
        </w:rPr>
        <w:t>暂离</w:t>
      </w:r>
      <w:r>
        <w:rPr>
          <w:rFonts w:cs="宋体" w:hint="eastAsia"/>
          <w:color w:val="000000"/>
          <w:kern w:val="0"/>
        </w:rPr>
        <w:t>:有事需临时离开座位时使用，分为</w:t>
      </w:r>
      <w:r>
        <w:rPr>
          <w:rFonts w:cs="宋体" w:hint="eastAsia"/>
          <w:color w:val="FF0000"/>
          <w:kern w:val="0"/>
        </w:rPr>
        <w:t>3</w:t>
      </w:r>
      <w:r>
        <w:rPr>
          <w:rFonts w:cs="宋体" w:hint="eastAsia"/>
          <w:color w:val="000000"/>
          <w:kern w:val="0"/>
        </w:rPr>
        <w:t>种：</w:t>
      </w:r>
      <w:r>
        <w:rPr>
          <w:rFonts w:cs="宋体" w:hint="eastAsia"/>
          <w:color w:val="FF0000"/>
          <w:kern w:val="0"/>
        </w:rPr>
        <w:t>暂离保留（20分钟）、午间暂离（60分钟）、晚间暂离（60分钟）</w:t>
      </w:r>
      <w:r>
        <w:rPr>
          <w:rFonts w:cs="宋体" w:hint="eastAsia"/>
          <w:kern w:val="0"/>
        </w:rPr>
        <w:t>——以离开时刻开始计时</w:t>
      </w:r>
      <w:r>
        <w:rPr>
          <w:rFonts w:cs="宋体" w:hint="eastAsia"/>
          <w:color w:val="FF0000"/>
          <w:kern w:val="0"/>
        </w:rPr>
        <w:t>，用餐状态只在特定时间段可选（11:00-13:00，17:00-19:00</w:t>
      </w:r>
      <w:r>
        <w:rPr>
          <w:rFonts w:cs="宋体"/>
          <w:color w:val="FF0000"/>
          <w:kern w:val="0"/>
        </w:rPr>
        <w:t>），</w:t>
      </w:r>
      <w:r>
        <w:rPr>
          <w:rFonts w:cs="宋体" w:hint="eastAsia"/>
          <w:color w:val="000000"/>
          <w:kern w:val="0"/>
        </w:rPr>
        <w:t>保留中不会被标记，保留时间结束系统自动默认回座状态（保留时长可以在软件中看到）；</w:t>
      </w:r>
    </w:p>
    <w:p w:rsidR="00D63CFF" w:rsidRDefault="00C212B5">
      <w:pPr>
        <w:widowControl/>
        <w:spacing w:line="400" w:lineRule="exact"/>
        <w:ind w:firstLineChars="200" w:firstLine="480"/>
        <w:rPr>
          <w:rFonts w:cs="宋体"/>
          <w:color w:val="000000"/>
          <w:kern w:val="0"/>
        </w:rPr>
      </w:pPr>
      <w:r>
        <w:rPr>
          <w:rFonts w:cs="宋体" w:hint="eastAsia"/>
          <w:color w:val="000000"/>
          <w:kern w:val="0"/>
        </w:rPr>
        <w:t>3.</w:t>
      </w:r>
      <w:r>
        <w:rPr>
          <w:rFonts w:cs="宋体" w:hint="eastAsia"/>
          <w:b/>
          <w:color w:val="000000"/>
          <w:kern w:val="0"/>
        </w:rPr>
        <w:t>退座</w:t>
      </w:r>
      <w:r>
        <w:rPr>
          <w:rFonts w:cs="宋体" w:hint="eastAsia"/>
          <w:color w:val="000000"/>
          <w:kern w:val="0"/>
        </w:rPr>
        <w:t>:读者确定离馆不再返回时需“退座”将座位释放。</w:t>
      </w:r>
    </w:p>
    <w:p w:rsidR="00D63CFF" w:rsidRDefault="00C212B5">
      <w:pPr>
        <w:widowControl/>
        <w:spacing w:line="400" w:lineRule="exact"/>
        <w:ind w:firstLineChars="200" w:firstLine="480"/>
        <w:rPr>
          <w:rFonts w:cs="宋体"/>
          <w:color w:val="000000"/>
          <w:kern w:val="0"/>
        </w:rPr>
      </w:pPr>
      <w:r>
        <w:rPr>
          <w:rFonts w:cs="宋体" w:hint="eastAsia"/>
          <w:color w:val="000000"/>
          <w:kern w:val="0"/>
        </w:rPr>
        <w:t>4.</w:t>
      </w:r>
      <w:r>
        <w:rPr>
          <w:rFonts w:cs="宋体" w:hint="eastAsia"/>
          <w:b/>
          <w:color w:val="000000"/>
          <w:kern w:val="0"/>
        </w:rPr>
        <w:t>监督占座</w:t>
      </w:r>
      <w:r>
        <w:rPr>
          <w:rFonts w:cs="宋体" w:hint="eastAsia"/>
          <w:color w:val="000000"/>
          <w:kern w:val="0"/>
        </w:rPr>
        <w:t>:读者发现某个座位在系统内显示有人但</w:t>
      </w:r>
      <w:r>
        <w:rPr>
          <w:rFonts w:cs="宋体" w:hint="eastAsia"/>
          <w:kern w:val="0"/>
        </w:rPr>
        <w:t>实际无人，即可使用“监督占座”功能，需要拍照上传留证。</w:t>
      </w:r>
      <w:r>
        <w:rPr>
          <w:rFonts w:cs="宋体" w:hint="eastAsia"/>
          <w:color w:val="000000"/>
          <w:kern w:val="0"/>
        </w:rPr>
        <w:t>被监督的读者会收到一条手机信息，提示“已被监督”，需在</w:t>
      </w:r>
      <w:r>
        <w:rPr>
          <w:rFonts w:cs="宋体" w:hint="eastAsia"/>
          <w:color w:val="FF0000"/>
          <w:kern w:val="0"/>
        </w:rPr>
        <w:t>10分钟</w:t>
      </w:r>
      <w:r>
        <w:rPr>
          <w:rFonts w:cs="宋体" w:hint="eastAsia"/>
          <w:color w:val="000000"/>
          <w:kern w:val="0"/>
        </w:rPr>
        <w:t>内到机器前扫码，否则视为离馆未退座/占座记违规1次，座位会自动转给监督者，变更为预约完成状态，监督者进行扫码确认就座；</w:t>
      </w:r>
    </w:p>
    <w:p w:rsidR="00D63CFF" w:rsidRDefault="00D63CFF">
      <w:pPr>
        <w:widowControl/>
        <w:spacing w:line="400" w:lineRule="exact"/>
        <w:ind w:firstLineChars="200" w:firstLine="482"/>
        <w:rPr>
          <w:rFonts w:cs="宋体"/>
          <w:b/>
          <w:bCs/>
          <w:color w:val="000000"/>
          <w:kern w:val="0"/>
        </w:rPr>
      </w:pPr>
    </w:p>
    <w:p w:rsidR="00D63CFF" w:rsidRDefault="00C212B5">
      <w:pPr>
        <w:widowControl/>
        <w:spacing w:line="400" w:lineRule="exact"/>
        <w:ind w:firstLineChars="200" w:firstLine="482"/>
        <w:rPr>
          <w:rFonts w:cs="宋体"/>
          <w:b/>
          <w:bCs/>
          <w:color w:val="000000"/>
          <w:kern w:val="0"/>
        </w:rPr>
      </w:pPr>
      <w:r>
        <w:rPr>
          <w:rFonts w:cs="宋体" w:hint="eastAsia"/>
          <w:b/>
          <w:bCs/>
          <w:color w:val="000000"/>
          <w:kern w:val="0"/>
        </w:rPr>
        <w:t>注意事项及违规处理</w:t>
      </w:r>
    </w:p>
    <w:p w:rsidR="00D63CFF" w:rsidRDefault="00C212B5">
      <w:pPr>
        <w:widowControl/>
        <w:spacing w:line="400" w:lineRule="exact"/>
        <w:rPr>
          <w:rFonts w:cs="宋体"/>
          <w:color w:val="000000"/>
          <w:kern w:val="0"/>
        </w:rPr>
      </w:pPr>
      <w:r>
        <w:rPr>
          <w:rFonts w:cs="宋体" w:hint="eastAsia"/>
          <w:color w:val="000000"/>
          <w:kern w:val="0"/>
        </w:rPr>
        <w:t xml:space="preserve">    1.预约选座后可退座，退座后1分钟内不可选座，不能在规定时间内到馆签到、未主动退座的，记违规1次；</w:t>
      </w:r>
    </w:p>
    <w:p w:rsidR="00D63CFF" w:rsidRDefault="00C212B5">
      <w:pPr>
        <w:widowControl/>
        <w:spacing w:line="400" w:lineRule="exact"/>
        <w:rPr>
          <w:rFonts w:cs="宋体"/>
          <w:color w:val="000000"/>
          <w:kern w:val="0"/>
        </w:rPr>
      </w:pPr>
      <w:r>
        <w:rPr>
          <w:rFonts w:cs="宋体" w:hint="eastAsia"/>
          <w:color w:val="000000"/>
          <w:kern w:val="0"/>
        </w:rPr>
        <w:t xml:space="preserve">    2.被监督占座后</w:t>
      </w:r>
      <w:r>
        <w:rPr>
          <w:rFonts w:cs="宋体" w:hint="eastAsia"/>
          <w:color w:val="FF0000"/>
          <w:kern w:val="0"/>
        </w:rPr>
        <w:t>8分钟</w:t>
      </w:r>
      <w:r>
        <w:rPr>
          <w:rFonts w:cs="宋体" w:hint="eastAsia"/>
          <w:color w:val="000000"/>
          <w:kern w:val="0"/>
        </w:rPr>
        <w:t>内未及时到馆扫码签到的，记违规1次；</w:t>
      </w:r>
    </w:p>
    <w:p w:rsidR="00D63CFF" w:rsidRDefault="00C212B5">
      <w:pPr>
        <w:widowControl/>
        <w:spacing w:line="400" w:lineRule="exact"/>
        <w:rPr>
          <w:rFonts w:cs="宋体"/>
          <w:color w:val="000000"/>
          <w:kern w:val="0"/>
        </w:rPr>
      </w:pPr>
      <w:r>
        <w:rPr>
          <w:rFonts w:cs="宋体" w:hint="eastAsia"/>
          <w:color w:val="000000"/>
          <w:kern w:val="0"/>
        </w:rPr>
        <w:t xml:space="preserve">    3.若违规操作“</w:t>
      </w:r>
      <w:r>
        <w:rPr>
          <w:rFonts w:cs="宋体" w:hint="eastAsia"/>
          <w:color w:val="FF0000"/>
          <w:kern w:val="0"/>
        </w:rPr>
        <w:t>7日</w:t>
      </w:r>
      <w:r>
        <w:rPr>
          <w:rFonts w:cs="宋体" w:hint="eastAsia"/>
          <w:color w:val="000000"/>
          <w:kern w:val="0"/>
        </w:rPr>
        <w:t>内累计达</w:t>
      </w:r>
      <w:r>
        <w:rPr>
          <w:rFonts w:cs="宋体" w:hint="eastAsia"/>
          <w:color w:val="FF0000"/>
          <w:kern w:val="0"/>
        </w:rPr>
        <w:t>3次</w:t>
      </w:r>
      <w:r>
        <w:rPr>
          <w:rFonts w:cs="宋体" w:hint="eastAsia"/>
          <w:kern w:val="0"/>
        </w:rPr>
        <w:t>”</w:t>
      </w:r>
      <w:r>
        <w:rPr>
          <w:rFonts w:cs="宋体" w:hint="eastAsia"/>
          <w:color w:val="000000"/>
          <w:kern w:val="0"/>
        </w:rPr>
        <w:t>，系统将其自动列入黑名单，</w:t>
      </w:r>
      <w:r>
        <w:rPr>
          <w:rFonts w:cs="宋体" w:hint="eastAsia"/>
          <w:color w:val="FF0000"/>
          <w:kern w:val="0"/>
        </w:rPr>
        <w:t>3日</w:t>
      </w:r>
      <w:r>
        <w:rPr>
          <w:rFonts w:cs="宋体" w:hint="eastAsia"/>
          <w:color w:val="000000"/>
          <w:kern w:val="0"/>
        </w:rPr>
        <w:t xml:space="preserve">内不可使用系统选座； </w:t>
      </w:r>
    </w:p>
    <w:p w:rsidR="00D63CFF" w:rsidRDefault="00C212B5">
      <w:pPr>
        <w:widowControl/>
        <w:spacing w:line="400" w:lineRule="exact"/>
        <w:ind w:firstLineChars="200" w:firstLine="480"/>
        <w:rPr>
          <w:rFonts w:cs="宋体"/>
          <w:color w:val="000000"/>
          <w:kern w:val="0"/>
        </w:rPr>
      </w:pPr>
      <w:r>
        <w:rPr>
          <w:rFonts w:cs="宋体" w:hint="eastAsia"/>
          <w:color w:val="000000"/>
          <w:kern w:val="0"/>
        </w:rPr>
        <w:t>4.使用软件选座的读者拥有所选座位优先使用权。</w:t>
      </w:r>
    </w:p>
    <w:p w:rsidR="00D63CFF" w:rsidRDefault="00C212B5">
      <w:pPr>
        <w:widowControl/>
        <w:spacing w:line="400" w:lineRule="exact"/>
        <w:ind w:firstLineChars="200" w:firstLine="480"/>
      </w:pPr>
      <w:r>
        <w:rPr>
          <w:rFonts w:cs="宋体" w:hint="eastAsia"/>
          <w:color w:val="000000"/>
          <w:kern w:val="0"/>
        </w:rPr>
        <w:t>5.读者须自觉维护室内秩序，请勿随意存放物品，图书馆每日对阅览室进行</w:t>
      </w:r>
      <w:r>
        <w:rPr>
          <w:rFonts w:hint="eastAsia"/>
        </w:rPr>
        <w:t>清理，所清理物品放置图书馆指定处。</w:t>
      </w:r>
    </w:p>
    <w:p w:rsidR="00D63CFF" w:rsidRDefault="00D63CFF"/>
    <w:p w:rsidR="001553E3" w:rsidRDefault="00C212B5" w:rsidP="001553E3">
      <w:pPr>
        <w:pStyle w:val="2"/>
      </w:pPr>
      <w:r>
        <w:rPr>
          <w:rFonts w:hint="eastAsia"/>
        </w:rPr>
        <w:t>六、读者服务</w:t>
      </w:r>
      <w:bookmarkEnd w:id="71"/>
    </w:p>
    <w:p w:rsidR="00D63CFF" w:rsidRDefault="001553E3">
      <w:pPr>
        <w:pStyle w:val="2"/>
      </w:pPr>
      <w:r>
        <w:rPr>
          <w:rFonts w:hint="eastAsia"/>
        </w:rPr>
        <w:t>6.1</w:t>
      </w:r>
      <w:r>
        <w:rPr>
          <w:rFonts w:hint="eastAsia"/>
        </w:rPr>
        <w:t>信息服务</w:t>
      </w:r>
    </w:p>
    <w:p w:rsidR="00D63CFF" w:rsidRDefault="00C212B5">
      <w:pPr>
        <w:spacing w:line="360" w:lineRule="auto"/>
        <w:ind w:firstLineChars="175" w:firstLine="420"/>
        <w:rPr>
          <w:rFonts w:cs="宋体"/>
          <w:color w:val="003366"/>
          <w:kern w:val="0"/>
        </w:rPr>
      </w:pPr>
      <w:r>
        <w:rPr>
          <w:rFonts w:hint="eastAsia"/>
          <w:color w:val="003366"/>
        </w:rPr>
        <w:t>为解决广大师生所需文献获取困难，为学校科研提供支持。图书馆提供文献</w:t>
      </w:r>
      <w:r>
        <w:rPr>
          <w:rFonts w:hint="eastAsia"/>
          <w:color w:val="003366"/>
        </w:rPr>
        <w:lastRenderedPageBreak/>
        <w:t>传递服务。</w:t>
      </w:r>
    </w:p>
    <w:p w:rsidR="00D63CFF" w:rsidRDefault="00C212B5" w:rsidP="006961F7">
      <w:pPr>
        <w:numPr>
          <w:ilvl w:val="0"/>
          <w:numId w:val="3"/>
        </w:numPr>
        <w:spacing w:line="360" w:lineRule="auto"/>
        <w:ind w:leftChars="206" w:left="494" w:firstLineChars="169" w:firstLine="406"/>
        <w:rPr>
          <w:color w:val="003366"/>
        </w:rPr>
      </w:pPr>
      <w:r>
        <w:rPr>
          <w:rFonts w:hint="eastAsia"/>
          <w:color w:val="003366"/>
        </w:rPr>
        <w:t>文献传递服务对象：全校师生均可提出文献传递申请服务；</w:t>
      </w:r>
    </w:p>
    <w:p w:rsidR="00D63CFF" w:rsidRDefault="00C212B5" w:rsidP="006961F7">
      <w:pPr>
        <w:numPr>
          <w:ilvl w:val="0"/>
          <w:numId w:val="3"/>
        </w:numPr>
        <w:spacing w:line="360" w:lineRule="auto"/>
        <w:ind w:leftChars="206" w:left="494" w:firstLineChars="169" w:firstLine="406"/>
        <w:rPr>
          <w:color w:val="003366"/>
        </w:rPr>
      </w:pPr>
      <w:r>
        <w:rPr>
          <w:rFonts w:hint="eastAsia"/>
          <w:color w:val="003366"/>
        </w:rPr>
        <w:t>传递文献类型：限于非返还式文献传递服务，包括图书、期刊论文、报纸文章、会议论文、学位论文、科技报告、标准等文献的复制品，复制品的载体形式为纸质复印件与电子版（pdf格式）两种；</w:t>
      </w:r>
    </w:p>
    <w:p w:rsidR="00D63CFF" w:rsidRDefault="00C212B5" w:rsidP="006961F7">
      <w:pPr>
        <w:spacing w:line="360" w:lineRule="auto"/>
        <w:ind w:leftChars="206" w:left="494" w:firstLineChars="169" w:firstLine="406"/>
        <w:rPr>
          <w:color w:val="003366"/>
        </w:rPr>
      </w:pPr>
      <w:r>
        <w:rPr>
          <w:rFonts w:hint="eastAsia"/>
          <w:color w:val="003366"/>
        </w:rPr>
        <w:t>文献获取范围：江西高校图书馆联盟馆</w:t>
      </w:r>
    </w:p>
    <w:p w:rsidR="00D63CFF" w:rsidRPr="006961F7" w:rsidRDefault="00C212B5" w:rsidP="006961F7">
      <w:pPr>
        <w:numPr>
          <w:ilvl w:val="0"/>
          <w:numId w:val="4"/>
        </w:numPr>
        <w:spacing w:line="360" w:lineRule="auto"/>
        <w:ind w:leftChars="206" w:left="494" w:firstLineChars="169" w:firstLine="406"/>
        <w:rPr>
          <w:color w:val="003366"/>
        </w:rPr>
      </w:pPr>
      <w:r>
        <w:rPr>
          <w:rFonts w:hint="eastAsia"/>
          <w:color w:val="003366"/>
        </w:rPr>
        <w:t>在图书馆主页上填写文献传递申请表提交申请。</w:t>
      </w:r>
    </w:p>
    <w:p w:rsidR="00D63CFF" w:rsidRDefault="001553E3">
      <w:pPr>
        <w:rPr>
          <w:rFonts w:ascii="黑体" w:eastAsia="黑体" w:hAnsi="黑体" w:cs="黑体"/>
          <w:sz w:val="32"/>
          <w:szCs w:val="32"/>
        </w:rPr>
      </w:pPr>
      <w:r>
        <w:rPr>
          <w:rFonts w:ascii="黑体" w:eastAsia="黑体" w:hAnsi="黑体" w:cs="黑体" w:hint="eastAsia"/>
          <w:sz w:val="32"/>
          <w:szCs w:val="32"/>
        </w:rPr>
        <w:t>6.2</w:t>
      </w:r>
      <w:r w:rsidR="006961F7">
        <w:rPr>
          <w:rFonts w:ascii="黑体" w:eastAsia="黑体" w:hAnsi="黑体" w:cs="黑体" w:hint="eastAsia"/>
          <w:sz w:val="32"/>
          <w:szCs w:val="32"/>
        </w:rPr>
        <w:t>读者</w:t>
      </w:r>
      <w:r w:rsidR="00C212B5">
        <w:rPr>
          <w:rFonts w:ascii="黑体" w:eastAsia="黑体" w:hAnsi="黑体" w:cs="黑体" w:hint="eastAsia"/>
          <w:sz w:val="32"/>
          <w:szCs w:val="32"/>
        </w:rPr>
        <w:t>协会</w:t>
      </w:r>
    </w:p>
    <w:p w:rsidR="006961F7" w:rsidRDefault="006961F7" w:rsidP="006961F7">
      <w:pPr>
        <w:pStyle w:val="a3"/>
        <w:shd w:val="clear" w:color="auto" w:fill="FFFFFF"/>
        <w:spacing w:beforeAutospacing="0" w:afterAutospacing="0" w:line="403" w:lineRule="atLeast"/>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一、部门设置：</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活动策划部、新闻宣传部、服务维护部</w:t>
      </w:r>
    </w:p>
    <w:p w:rsidR="006961F7" w:rsidRDefault="006961F7" w:rsidP="006961F7">
      <w:pPr>
        <w:pStyle w:val="a3"/>
        <w:shd w:val="clear" w:color="auto" w:fill="FFFFFF"/>
        <w:spacing w:beforeAutospacing="0" w:afterAutospacing="0" w:line="403" w:lineRule="atLeast"/>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二、协会简介</w:t>
      </w:r>
    </w:p>
    <w:p w:rsidR="006961F7" w:rsidRPr="00B473CF"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sidRPr="00B473CF">
        <w:rPr>
          <w:rFonts w:ascii="微软雅黑" w:eastAsia="微软雅黑" w:hAnsi="微软雅黑" w:cs="微软雅黑" w:hint="eastAsia"/>
          <w:color w:val="666666"/>
          <w:sz w:val="22"/>
          <w:szCs w:val="22"/>
          <w:shd w:val="clear" w:color="auto" w:fill="FFFFFF"/>
        </w:rPr>
        <w:t>南昌工程学院图书馆读者协会，简称“图协”，由图书馆第二党支部发起，以发挥党员先锋作用及专业特长，创新图书馆的服务项目。宗旨是为同学们提供一个展示特长的平台，丰富同学们的大学学习和生活内容，让同学们有机会在感受图书馆服务的同时也参与到为读者提供服务和帮助的过程中，协助图书馆为同学们营造丰富多彩的阅读推广活动，让图书馆真正走进大学生的心里，让读者更了解图书馆，更好地利用图书馆，帮助自身的学习和生活。以助力书香校园建设。</w:t>
      </w:r>
    </w:p>
    <w:p w:rsidR="006961F7" w:rsidRDefault="006961F7" w:rsidP="006961F7">
      <w:pPr>
        <w:pStyle w:val="a3"/>
        <w:shd w:val="clear" w:color="auto" w:fill="FFFFFF"/>
        <w:spacing w:beforeAutospacing="0" w:afterAutospacing="0" w:line="403" w:lineRule="atLeast"/>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三、部门介绍</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1、活动策划部：</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负责图协各种智慧书香阅读推广活动的策划，策划内容主要包括：书香主题展览活动、书香共读阅读分享活动、找书大赛活动，书香校园作品征集活动，世界阅读日现场推广活动，读书分享会活动等等。</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2、新闻宣传部：</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lastRenderedPageBreak/>
        <w:t>负责图协策划活动内容的宣传工作，工作内容主要有：微信公众号推文的编辑，活动图片的收集，活动内容的采访等。</w:t>
      </w:r>
    </w:p>
    <w:p w:rsidR="006961F7" w:rsidRDefault="006961F7" w:rsidP="006961F7">
      <w:pPr>
        <w:pStyle w:val="a3"/>
        <w:shd w:val="clear" w:color="auto" w:fill="FFFFFF"/>
        <w:spacing w:beforeAutospacing="0" w:afterAutospacing="0" w:line="403" w:lineRule="atLeast"/>
        <w:ind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3、服务维护部：</w:t>
      </w:r>
    </w:p>
    <w:p w:rsidR="00D63CFF" w:rsidRPr="006961F7" w:rsidRDefault="006961F7" w:rsidP="006961F7">
      <w:pPr>
        <w:pStyle w:val="a3"/>
        <w:shd w:val="clear" w:color="auto" w:fill="FFFFFF"/>
        <w:spacing w:beforeAutospacing="0" w:afterAutospacing="0" w:line="403" w:lineRule="atLeast"/>
        <w:ind w:left="960" w:firstLine="448"/>
        <w:rPr>
          <w:rFonts w:ascii="微软雅黑" w:eastAsia="微软雅黑" w:hAnsi="微软雅黑" w:cs="微软雅黑"/>
          <w:color w:val="666666"/>
          <w:sz w:val="22"/>
          <w:szCs w:val="22"/>
          <w:shd w:val="clear" w:color="auto" w:fill="FFFFFF"/>
        </w:rPr>
      </w:pPr>
      <w:r>
        <w:rPr>
          <w:rFonts w:ascii="微软雅黑" w:eastAsia="微软雅黑" w:hAnsi="微软雅黑" w:cs="微软雅黑" w:hint="eastAsia"/>
          <w:color w:val="666666"/>
          <w:sz w:val="22"/>
          <w:szCs w:val="22"/>
          <w:shd w:val="clear" w:color="auto" w:fill="FFFFFF"/>
        </w:rPr>
        <w:t>负责管理图协各项活动的组织联系工作，并做好前期准备和后期总结。主要工作内容有：管理图协建立的图书馆读者服务群，组织我校学生参与图协活动，做好活动前后的沟通。为群内同学解决问题，收集同学意见并反馈，</w:t>
      </w:r>
    </w:p>
    <w:p w:rsidR="00D63CFF" w:rsidRDefault="00C212B5">
      <w:pPr>
        <w:pStyle w:val="3"/>
      </w:pPr>
      <w:bookmarkStart w:id="72" w:name="_Toc8397780"/>
      <w:r>
        <w:rPr>
          <w:rFonts w:hint="eastAsia"/>
        </w:rPr>
        <w:t>6.</w:t>
      </w:r>
      <w:r w:rsidR="001553E3">
        <w:rPr>
          <w:rFonts w:hint="eastAsia"/>
        </w:rPr>
        <w:t>3</w:t>
      </w:r>
      <w:r>
        <w:rPr>
          <w:rFonts w:hint="eastAsia"/>
        </w:rPr>
        <w:t>门户网站</w:t>
      </w:r>
      <w:bookmarkEnd w:id="72"/>
    </w:p>
    <w:p w:rsidR="00D63CFF" w:rsidRDefault="00C212B5">
      <w:pPr>
        <w:ind w:firstLineChars="150" w:firstLine="360"/>
      </w:pPr>
      <w:r>
        <w:rPr>
          <w:rFonts w:hint="eastAsia"/>
        </w:rPr>
        <w:t>网站地址：</w:t>
      </w:r>
      <w:hyperlink r:id="rId24" w:history="1">
        <w:r>
          <w:rPr>
            <w:rStyle w:val="a5"/>
            <w:rFonts w:cs="宋体"/>
          </w:rPr>
          <w:t>南昌工程学院 图书馆 (</w:t>
        </w:r>
        <w:r>
          <w:rPr>
            <w:rStyle w:val="a5"/>
            <w:rFonts w:cs="宋体" w:hint="eastAsia"/>
          </w:rPr>
          <w:t>library.</w:t>
        </w:r>
        <w:r>
          <w:rPr>
            <w:rStyle w:val="a5"/>
            <w:rFonts w:cs="宋体"/>
          </w:rPr>
          <w:t>nit.edu.cn)</w:t>
        </w:r>
      </w:hyperlink>
    </w:p>
    <w:p w:rsidR="00D63CFF" w:rsidRDefault="00C212B5">
      <w:pPr>
        <w:pStyle w:val="a3"/>
        <w:spacing w:line="360" w:lineRule="auto"/>
        <w:ind w:firstLineChars="200" w:firstLine="480"/>
        <w:rPr>
          <w:rFonts w:cs="宋体"/>
        </w:rPr>
      </w:pPr>
      <w:r>
        <w:rPr>
          <w:rFonts w:cs="宋体" w:hint="eastAsia"/>
          <w:noProof/>
        </w:rPr>
        <w:drawing>
          <wp:inline distT="0" distB="0" distL="114300" distR="114300">
            <wp:extent cx="5269230" cy="3416300"/>
            <wp:effectExtent l="0" t="0" r="3810" b="12700"/>
            <wp:docPr id="177" name="图片 177" descr="网页捕获_7-9-2022_164256_library.nit.ed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网页捕获_7-9-2022_164256_library.nit.edu.cn"/>
                    <pic:cNvPicPr>
                      <a:picLocks noChangeAspect="1"/>
                    </pic:cNvPicPr>
                  </pic:nvPicPr>
                  <pic:blipFill>
                    <a:blip r:embed="rId25" cstate="print"/>
                    <a:stretch>
                      <a:fillRect/>
                    </a:stretch>
                  </pic:blipFill>
                  <pic:spPr>
                    <a:xfrm>
                      <a:off x="0" y="0"/>
                      <a:ext cx="5269230" cy="3416300"/>
                    </a:xfrm>
                    <a:prstGeom prst="rect">
                      <a:avLst/>
                    </a:prstGeom>
                  </pic:spPr>
                </pic:pic>
              </a:graphicData>
            </a:graphic>
          </wp:inline>
        </w:drawing>
      </w:r>
    </w:p>
    <w:p w:rsidR="00D63CFF" w:rsidRDefault="00D63CFF">
      <w:pPr>
        <w:pStyle w:val="a3"/>
        <w:spacing w:before="0" w:beforeAutospacing="0" w:after="0" w:afterAutospacing="0"/>
        <w:rPr>
          <w:rFonts w:ascii="微软雅黑" w:eastAsia="微软雅黑" w:hAnsi="微软雅黑" w:cs="微软雅黑"/>
        </w:rPr>
      </w:pPr>
    </w:p>
    <w:p w:rsidR="00D63CFF" w:rsidRDefault="001553E3" w:rsidP="001553E3">
      <w:pPr>
        <w:pStyle w:val="a3"/>
        <w:spacing w:before="0" w:beforeAutospacing="0" w:after="0" w:afterAutospacing="0"/>
        <w:rPr>
          <w:b/>
          <w:bCs/>
        </w:rPr>
      </w:pPr>
      <w:r>
        <w:rPr>
          <w:rFonts w:hint="eastAsia"/>
          <w:b/>
          <w:bCs/>
        </w:rPr>
        <w:t xml:space="preserve">6.4 </w:t>
      </w:r>
      <w:r w:rsidR="00C212B5">
        <w:rPr>
          <w:rFonts w:hint="eastAsia"/>
          <w:b/>
          <w:bCs/>
        </w:rPr>
        <w:t>图书捐赠</w:t>
      </w:r>
    </w:p>
    <w:p w:rsidR="00D63CFF" w:rsidRDefault="00C212B5">
      <w:pPr>
        <w:widowControl/>
        <w:jc w:val="left"/>
        <w:rPr>
          <w:highlight w:val="lightGray"/>
        </w:rPr>
      </w:pPr>
      <w:r>
        <w:rPr>
          <w:rStyle w:val="a4"/>
          <w:rFonts w:ascii="微软雅黑" w:eastAsia="微软雅黑" w:hAnsi="微软雅黑" w:cs="微软雅黑"/>
          <w:color w:val="47C1A8"/>
          <w:spacing w:val="23"/>
          <w:kern w:val="0"/>
          <w:sz w:val="27"/>
          <w:szCs w:val="27"/>
        </w:rPr>
        <w:t>一、接受文献资源捐赠的原则</w:t>
      </w:r>
    </w:p>
    <w:p w:rsidR="00D63CFF" w:rsidRDefault="00C212B5">
      <w:pPr>
        <w:pStyle w:val="a3"/>
        <w:spacing w:before="0" w:beforeAutospacing="0" w:after="0" w:afterAutospacing="0" w:line="420" w:lineRule="atLeast"/>
        <w:rPr>
          <w:rFonts w:ascii="微软雅黑" w:eastAsia="微软雅黑" w:hAnsi="微软雅黑" w:cs="微软雅黑"/>
          <w:highlight w:val="lightGray"/>
        </w:rPr>
      </w:pPr>
      <w:r>
        <w:rPr>
          <w:rFonts w:ascii="微软雅黑" w:eastAsia="微软雅黑" w:hAnsi="微软雅黑" w:cs="微软雅黑" w:hint="eastAsia"/>
          <w:sz w:val="27"/>
          <w:szCs w:val="27"/>
          <w:highlight w:val="lightGray"/>
        </w:rPr>
        <w:t>     1、符合《中华人民共和国著作权法》及其他相关法律之规定；</w:t>
      </w:r>
    </w:p>
    <w:p w:rsidR="00D63CFF" w:rsidRDefault="00C212B5">
      <w:pPr>
        <w:pStyle w:val="a3"/>
        <w:spacing w:before="0" w:beforeAutospacing="0" w:after="0" w:afterAutospacing="0" w:line="420" w:lineRule="atLeast"/>
        <w:rPr>
          <w:rFonts w:ascii="微软雅黑" w:eastAsia="微软雅黑" w:hAnsi="微软雅黑" w:cs="微软雅黑"/>
          <w:highlight w:val="lightGray"/>
        </w:rPr>
      </w:pPr>
      <w:r>
        <w:rPr>
          <w:rFonts w:ascii="微软雅黑" w:eastAsia="微软雅黑" w:hAnsi="微软雅黑" w:cs="微软雅黑" w:hint="eastAsia"/>
          <w:sz w:val="27"/>
          <w:szCs w:val="27"/>
          <w:highlight w:val="lightGray"/>
        </w:rPr>
        <w:t>     2、依据本馆馆藏建设原则接受捐赠；</w:t>
      </w:r>
    </w:p>
    <w:p w:rsidR="00D63CFF" w:rsidRDefault="00C212B5">
      <w:pPr>
        <w:pStyle w:val="a3"/>
        <w:spacing w:before="0" w:beforeAutospacing="0" w:after="0" w:afterAutospacing="0" w:line="420" w:lineRule="atLeast"/>
        <w:rPr>
          <w:rFonts w:ascii="微软雅黑" w:eastAsia="微软雅黑" w:hAnsi="微软雅黑" w:cs="微软雅黑"/>
          <w:highlight w:val="lightGray"/>
        </w:rPr>
      </w:pPr>
      <w:r>
        <w:rPr>
          <w:rFonts w:ascii="微软雅黑" w:eastAsia="微软雅黑" w:hAnsi="微软雅黑" w:cs="微软雅黑" w:hint="eastAsia"/>
          <w:sz w:val="27"/>
          <w:szCs w:val="27"/>
          <w:highlight w:val="lightGray"/>
        </w:rPr>
        <w:lastRenderedPageBreak/>
        <w:t>     3、符合本校教学科研需要的各种文献资源；</w:t>
      </w:r>
    </w:p>
    <w:p w:rsidR="00D63CFF" w:rsidRDefault="00C212B5">
      <w:pPr>
        <w:pStyle w:val="a3"/>
        <w:spacing w:before="0" w:beforeAutospacing="0" w:after="0" w:afterAutospacing="0" w:line="420" w:lineRule="atLeast"/>
        <w:rPr>
          <w:rFonts w:ascii="微软雅黑" w:eastAsia="微软雅黑" w:hAnsi="微软雅黑" w:cs="微软雅黑"/>
          <w:highlight w:val="lightGray"/>
        </w:rPr>
      </w:pPr>
      <w:r>
        <w:rPr>
          <w:rFonts w:ascii="微软雅黑" w:eastAsia="微软雅黑" w:hAnsi="微软雅黑" w:cs="微软雅黑" w:hint="eastAsia"/>
          <w:sz w:val="27"/>
          <w:szCs w:val="27"/>
          <w:highlight w:val="lightGray"/>
        </w:rPr>
        <w:t>     4、捐赠文献资源原则上需为正式出版物；酌情接受有较高学术价值或较高收藏价值的非正式出版物；具有国内销售或发行许可的数字资源，并能保证在现有技术设备或校园网环境下使用；</w:t>
      </w:r>
    </w:p>
    <w:p w:rsidR="00D63CFF" w:rsidRDefault="00C212B5">
      <w:pPr>
        <w:pStyle w:val="a3"/>
        <w:spacing w:before="0" w:beforeAutospacing="0" w:after="0" w:afterAutospacing="0" w:line="420" w:lineRule="atLeast"/>
        <w:rPr>
          <w:rFonts w:ascii="微软雅黑" w:eastAsia="微软雅黑" w:hAnsi="微软雅黑" w:cs="微软雅黑"/>
          <w:highlight w:val="lightGray"/>
        </w:rPr>
      </w:pPr>
      <w:r>
        <w:rPr>
          <w:rFonts w:ascii="微软雅黑" w:eastAsia="微软雅黑" w:hAnsi="微软雅黑" w:cs="微软雅黑" w:hint="eastAsia"/>
          <w:sz w:val="27"/>
          <w:szCs w:val="27"/>
          <w:highlight w:val="lightGray"/>
        </w:rPr>
        <w:t>     5、本馆缺藏（含网络版）的期刊，能够成套捐赠或持续捐赠。</w:t>
      </w:r>
    </w:p>
    <w:p w:rsidR="00D63CFF" w:rsidRDefault="00C212B5">
      <w:pPr>
        <w:pStyle w:val="a3"/>
        <w:spacing w:before="0" w:beforeAutospacing="0" w:after="0" w:afterAutospacing="0" w:line="420" w:lineRule="atLeast"/>
        <w:jc w:val="both"/>
        <w:rPr>
          <w:rFonts w:ascii="微软雅黑" w:eastAsia="微软雅黑" w:hAnsi="微软雅黑" w:cs="微软雅黑"/>
          <w:highlight w:val="lightGray"/>
        </w:rPr>
      </w:pPr>
      <w:r>
        <w:rPr>
          <w:rStyle w:val="a4"/>
          <w:rFonts w:ascii="微软雅黑" w:eastAsia="微软雅黑" w:hAnsi="微软雅黑" w:cs="微软雅黑" w:hint="eastAsia"/>
          <w:color w:val="47C1A8"/>
          <w:spacing w:val="23"/>
          <w:sz w:val="27"/>
          <w:szCs w:val="27"/>
        </w:rPr>
        <w:t>二、对捐赠文献资源的处理办法</w:t>
      </w:r>
    </w:p>
    <w:p w:rsidR="001553E3" w:rsidRPr="001553E3" w:rsidRDefault="00C212B5"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   </w:t>
      </w:r>
      <w:r w:rsidR="001553E3" w:rsidRPr="001553E3">
        <w:rPr>
          <w:rStyle w:val="a4"/>
          <w:rFonts w:ascii="微软雅黑" w:eastAsia="微软雅黑" w:hAnsi="微软雅黑" w:cs="微软雅黑" w:hint="eastAsia"/>
          <w:sz w:val="27"/>
          <w:szCs w:val="27"/>
        </w:rPr>
        <w:t>为了方便您的捐赠，我们对捐赠事宜说明如下：</w:t>
      </w:r>
    </w:p>
    <w:p w:rsidR="001553E3" w:rsidRPr="001553E3" w:rsidRDefault="001553E3"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1</w:t>
      </w:r>
      <w:r w:rsidRPr="001553E3">
        <w:rPr>
          <w:rStyle w:val="a4"/>
          <w:rFonts w:ascii="微软雅黑" w:eastAsia="微软雅黑" w:hAnsi="微软雅黑" w:cs="微软雅黑" w:hint="eastAsia"/>
          <w:sz w:val="27"/>
          <w:szCs w:val="27"/>
        </w:rPr>
        <w:t>、捐赠图书的外观及内容应保持完好，内容符合我校所开设的学科及专业，适合我校师生阅读。</w:t>
      </w:r>
    </w:p>
    <w:p w:rsidR="001553E3" w:rsidRPr="001553E3" w:rsidRDefault="001553E3"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2</w:t>
      </w:r>
      <w:r w:rsidRPr="001553E3">
        <w:rPr>
          <w:rStyle w:val="a4"/>
          <w:rFonts w:ascii="微软雅黑" w:eastAsia="微软雅黑" w:hAnsi="微软雅黑" w:cs="微软雅黑" w:hint="eastAsia"/>
          <w:sz w:val="27"/>
          <w:szCs w:val="27"/>
        </w:rPr>
        <w:t>、所赠图书将被加盖印章注明捐赠，并按图书分类法纳入馆藏，最终上架归读者使用，入藏图书信息可在图书馆馆藏系统中查询。</w:t>
      </w:r>
    </w:p>
    <w:p w:rsidR="001553E3" w:rsidRPr="001553E3" w:rsidRDefault="001553E3"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3</w:t>
      </w:r>
      <w:r w:rsidRPr="001553E3">
        <w:rPr>
          <w:rStyle w:val="a4"/>
          <w:rFonts w:ascii="微软雅黑" w:eastAsia="微软雅黑" w:hAnsi="微软雅黑" w:cs="微软雅黑" w:hint="eastAsia"/>
          <w:sz w:val="27"/>
          <w:szCs w:val="27"/>
        </w:rPr>
        <w:t>、赠书归学校所有，图书馆有权不知会捐赠者对不与收藏的图书进行处理，以及今后根据馆藏调整，对入藏的捐赠图书进行正常的图书剔旧工作。</w:t>
      </w:r>
    </w:p>
    <w:p w:rsidR="001553E3" w:rsidRPr="001553E3" w:rsidRDefault="001553E3"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4</w:t>
      </w:r>
      <w:r w:rsidRPr="001553E3">
        <w:rPr>
          <w:rStyle w:val="a4"/>
          <w:rFonts w:ascii="微软雅黑" w:eastAsia="微软雅黑" w:hAnsi="微软雅黑" w:cs="微软雅黑" w:hint="eastAsia"/>
          <w:sz w:val="27"/>
          <w:szCs w:val="27"/>
        </w:rPr>
        <w:t>、所赠图书一经接收，我馆将为捐赠者颁发捐赠证书。</w:t>
      </w:r>
    </w:p>
    <w:p w:rsidR="001553E3" w:rsidRPr="001553E3" w:rsidRDefault="001553E3" w:rsidP="001553E3">
      <w:pPr>
        <w:pStyle w:val="a3"/>
        <w:spacing w:line="420" w:lineRule="atLeast"/>
        <w:rPr>
          <w:rStyle w:val="a4"/>
          <w:rFonts w:ascii="微软雅黑" w:eastAsia="微软雅黑" w:hAnsi="微软雅黑" w:cs="微软雅黑"/>
          <w:sz w:val="27"/>
          <w:szCs w:val="27"/>
        </w:rPr>
      </w:pPr>
      <w:r>
        <w:rPr>
          <w:rStyle w:val="a4"/>
          <w:rFonts w:ascii="微软雅黑" w:eastAsia="微软雅黑" w:hAnsi="微软雅黑" w:cs="微软雅黑" w:hint="eastAsia"/>
          <w:sz w:val="27"/>
          <w:szCs w:val="27"/>
        </w:rPr>
        <w:t>5</w:t>
      </w:r>
      <w:r w:rsidRPr="001553E3">
        <w:rPr>
          <w:rStyle w:val="a4"/>
          <w:rFonts w:ascii="微软雅黑" w:eastAsia="微软雅黑" w:hAnsi="微软雅黑" w:cs="微软雅黑" w:hint="eastAsia"/>
          <w:sz w:val="27"/>
          <w:szCs w:val="27"/>
        </w:rPr>
        <w:t>、捐赠方式：</w:t>
      </w:r>
    </w:p>
    <w:p w:rsidR="00D63CFF" w:rsidRDefault="001553E3" w:rsidP="001553E3">
      <w:pPr>
        <w:pStyle w:val="a3"/>
        <w:spacing w:before="0" w:beforeAutospacing="0" w:after="0" w:afterAutospacing="0" w:line="420" w:lineRule="atLeast"/>
        <w:rPr>
          <w:rFonts w:cs="宋体"/>
          <w:color w:val="000000"/>
        </w:rPr>
      </w:pPr>
      <w:r w:rsidRPr="001553E3">
        <w:rPr>
          <w:rStyle w:val="a4"/>
          <w:rFonts w:ascii="微软雅黑" w:eastAsia="微软雅黑" w:hAnsi="微软雅黑" w:cs="微软雅黑" w:hint="eastAsia"/>
          <w:sz w:val="27"/>
          <w:szCs w:val="27"/>
        </w:rPr>
        <w:t>到馆捐赠：请将捐赠图书送至图书馆二楼大厅图书捐赠处，联系电话</w:t>
      </w:r>
      <w:r w:rsidRPr="001553E3">
        <w:rPr>
          <w:rStyle w:val="a4"/>
          <w:rFonts w:ascii="微软雅黑" w:eastAsia="微软雅黑" w:hAnsi="微软雅黑" w:cs="微软雅黑"/>
          <w:sz w:val="27"/>
          <w:szCs w:val="27"/>
        </w:rPr>
        <w:t>0791-82096407。</w:t>
      </w:r>
    </w:p>
    <w:p w:rsidR="00D63CFF" w:rsidRDefault="00D63CFF">
      <w:pPr>
        <w:rPr>
          <w:rFonts w:cs="宋体"/>
          <w:color w:val="000000"/>
        </w:rPr>
      </w:pPr>
    </w:p>
    <w:p w:rsidR="00D63CFF" w:rsidRDefault="00D63CFF">
      <w:pPr>
        <w:rPr>
          <w:rStyle w:val="a5"/>
          <w:color w:val="000000"/>
        </w:rPr>
      </w:pPr>
    </w:p>
    <w:sectPr w:rsidR="00D63CFF" w:rsidSect="00D63CFF">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694" w:rsidRDefault="00146694" w:rsidP="006961F7">
      <w:r>
        <w:separator/>
      </w:r>
    </w:p>
  </w:endnote>
  <w:endnote w:type="continuationSeparator" w:id="1">
    <w:p w:rsidR="00146694" w:rsidRDefault="00146694" w:rsidP="006961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694" w:rsidRDefault="00146694" w:rsidP="006961F7">
      <w:r>
        <w:separator/>
      </w:r>
    </w:p>
  </w:footnote>
  <w:footnote w:type="continuationSeparator" w:id="1">
    <w:p w:rsidR="00146694" w:rsidRDefault="00146694" w:rsidP="006961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rsidP="00175781">
    <w:pPr>
      <w:pStyle w:val="a7"/>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F7" w:rsidRDefault="006961F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E9468B"/>
    <w:multiLevelType w:val="singleLevel"/>
    <w:tmpl w:val="A0E9468B"/>
    <w:lvl w:ilvl="0">
      <w:start w:val="2"/>
      <w:numFmt w:val="chineseCounting"/>
      <w:suff w:val="nothing"/>
      <w:lvlText w:val="%1、"/>
      <w:lvlJc w:val="left"/>
      <w:rPr>
        <w:rFonts w:hint="eastAsia"/>
      </w:rPr>
    </w:lvl>
  </w:abstractNum>
  <w:abstractNum w:abstractNumId="1">
    <w:nsid w:val="F146756B"/>
    <w:multiLevelType w:val="singleLevel"/>
    <w:tmpl w:val="F146756B"/>
    <w:lvl w:ilvl="0">
      <w:start w:val="2"/>
      <w:numFmt w:val="chineseCounting"/>
      <w:suff w:val="nothing"/>
      <w:lvlText w:val="%1、"/>
      <w:lvlJc w:val="left"/>
      <w:rPr>
        <w:rFonts w:hint="eastAsia"/>
      </w:rPr>
    </w:lvl>
  </w:abstractNum>
  <w:abstractNum w:abstractNumId="2">
    <w:nsid w:val="0000000A"/>
    <w:multiLevelType w:val="multilevel"/>
    <w:tmpl w:val="0000000A"/>
    <w:lvl w:ilvl="0">
      <w:start w:val="1"/>
      <w:numFmt w:val="bullet"/>
      <w:lvlText w:val=""/>
      <w:lvlJc w:val="left"/>
      <w:pPr>
        <w:ind w:left="2100" w:hanging="420"/>
      </w:pPr>
      <w:rPr>
        <w:rFonts w:ascii="Wingdings" w:hAnsi="Wingdings" w:hint="default"/>
      </w:rPr>
    </w:lvl>
    <w:lvl w:ilvl="1">
      <w:start w:val="1"/>
      <w:numFmt w:val="bullet"/>
      <w:lvlText w:val=""/>
      <w:lvlJc w:val="left"/>
      <w:pPr>
        <w:ind w:left="2520" w:hanging="420"/>
      </w:pPr>
      <w:rPr>
        <w:rFonts w:ascii="Wingdings" w:hAnsi="Wingdings" w:hint="default"/>
      </w:rPr>
    </w:lvl>
    <w:lvl w:ilvl="2">
      <w:start w:val="1"/>
      <w:numFmt w:val="bullet"/>
      <w:lvlText w:val=""/>
      <w:lvlJc w:val="left"/>
      <w:pPr>
        <w:ind w:left="2940" w:hanging="420"/>
      </w:pPr>
      <w:rPr>
        <w:rFonts w:ascii="Wingdings" w:hAnsi="Wingdings" w:hint="default"/>
      </w:rPr>
    </w:lvl>
    <w:lvl w:ilvl="3">
      <w:start w:val="1"/>
      <w:numFmt w:val="bullet"/>
      <w:lvlText w:val=""/>
      <w:lvlJc w:val="left"/>
      <w:pPr>
        <w:ind w:left="3360" w:hanging="420"/>
      </w:pPr>
      <w:rPr>
        <w:rFonts w:ascii="Wingdings" w:hAnsi="Wingdings" w:hint="default"/>
      </w:rPr>
    </w:lvl>
    <w:lvl w:ilvl="4">
      <w:start w:val="1"/>
      <w:numFmt w:val="bullet"/>
      <w:lvlText w:val=""/>
      <w:lvlJc w:val="left"/>
      <w:pPr>
        <w:ind w:left="3780" w:hanging="420"/>
      </w:pPr>
      <w:rPr>
        <w:rFonts w:ascii="Wingdings" w:hAnsi="Wingdings" w:hint="default"/>
      </w:rPr>
    </w:lvl>
    <w:lvl w:ilvl="5">
      <w:start w:val="1"/>
      <w:numFmt w:val="bullet"/>
      <w:lvlText w:val=""/>
      <w:lvlJc w:val="left"/>
      <w:pPr>
        <w:ind w:left="4200" w:hanging="420"/>
      </w:pPr>
      <w:rPr>
        <w:rFonts w:ascii="Wingdings" w:hAnsi="Wingdings" w:hint="default"/>
      </w:rPr>
    </w:lvl>
    <w:lvl w:ilvl="6">
      <w:start w:val="1"/>
      <w:numFmt w:val="bullet"/>
      <w:lvlText w:val=""/>
      <w:lvlJc w:val="left"/>
      <w:pPr>
        <w:ind w:left="4620" w:hanging="420"/>
      </w:pPr>
      <w:rPr>
        <w:rFonts w:ascii="Wingdings" w:hAnsi="Wingdings" w:hint="default"/>
      </w:rPr>
    </w:lvl>
    <w:lvl w:ilvl="7">
      <w:start w:val="1"/>
      <w:numFmt w:val="bullet"/>
      <w:lvlText w:val=""/>
      <w:lvlJc w:val="left"/>
      <w:pPr>
        <w:ind w:left="5040" w:hanging="420"/>
      </w:pPr>
      <w:rPr>
        <w:rFonts w:ascii="Wingdings" w:hAnsi="Wingdings" w:hint="default"/>
      </w:rPr>
    </w:lvl>
    <w:lvl w:ilvl="8">
      <w:start w:val="1"/>
      <w:numFmt w:val="bullet"/>
      <w:lvlText w:val=""/>
      <w:lvlJc w:val="left"/>
      <w:pPr>
        <w:ind w:left="5460" w:hanging="420"/>
      </w:pPr>
      <w:rPr>
        <w:rFonts w:ascii="Wingdings" w:hAnsi="Wingdings" w:hint="default"/>
      </w:rPr>
    </w:lvl>
  </w:abstractNum>
  <w:abstractNum w:abstractNumId="3">
    <w:nsid w:val="0000003A"/>
    <w:multiLevelType w:val="multilevel"/>
    <w:tmpl w:val="0000003A"/>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nsid w:val="2A292991"/>
    <w:multiLevelType w:val="multilevel"/>
    <w:tmpl w:val="B1022656"/>
    <w:lvl w:ilvl="0">
      <w:start w:val="6"/>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590FE171"/>
    <w:multiLevelType w:val="singleLevel"/>
    <w:tmpl w:val="590FE171"/>
    <w:lvl w:ilvl="0">
      <w:start w:val="3"/>
      <w:numFmt w:val="chineseCounting"/>
      <w:suff w:val="nothing"/>
      <w:lvlText w:val="%1、"/>
      <w:lvlJc w:val="left"/>
    </w:lvl>
  </w:abstractNum>
  <w:num w:numId="1">
    <w:abstractNumId w:val="1"/>
  </w:num>
  <w:num w:numId="2">
    <w:abstractNumId w:val="5"/>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rawingGridVerticalSpacing w:val="156"/>
  <w:noPunctuationKerning/>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VkNDA5OTdiODI2YTIzNjU4Y2Y2MTI0MTk5ODk2MzAifQ=="/>
  </w:docVars>
  <w:rsids>
    <w:rsidRoot w:val="408023E2"/>
    <w:rsid w:val="00087DD3"/>
    <w:rsid w:val="00146694"/>
    <w:rsid w:val="001553E3"/>
    <w:rsid w:val="00175781"/>
    <w:rsid w:val="00584FD5"/>
    <w:rsid w:val="006961F7"/>
    <w:rsid w:val="007F1BDA"/>
    <w:rsid w:val="00C212B5"/>
    <w:rsid w:val="00D63CFF"/>
    <w:rsid w:val="00F540AB"/>
    <w:rsid w:val="02FC6355"/>
    <w:rsid w:val="09A1291B"/>
    <w:rsid w:val="0D3075AC"/>
    <w:rsid w:val="136B2642"/>
    <w:rsid w:val="13AA7D91"/>
    <w:rsid w:val="202666CD"/>
    <w:rsid w:val="24041BDA"/>
    <w:rsid w:val="280D678A"/>
    <w:rsid w:val="2C067165"/>
    <w:rsid w:val="31DA7E6C"/>
    <w:rsid w:val="331609CD"/>
    <w:rsid w:val="358C6B2E"/>
    <w:rsid w:val="368B09C4"/>
    <w:rsid w:val="3A685AA2"/>
    <w:rsid w:val="3DAB5D2D"/>
    <w:rsid w:val="408023E2"/>
    <w:rsid w:val="45767650"/>
    <w:rsid w:val="4A273284"/>
    <w:rsid w:val="4B375749"/>
    <w:rsid w:val="4D272B6F"/>
    <w:rsid w:val="51414928"/>
    <w:rsid w:val="52866F60"/>
    <w:rsid w:val="53190E76"/>
    <w:rsid w:val="599A0BF1"/>
    <w:rsid w:val="5F567C4A"/>
    <w:rsid w:val="6062489D"/>
    <w:rsid w:val="62792788"/>
    <w:rsid w:val="62F87114"/>
    <w:rsid w:val="64C67DDE"/>
    <w:rsid w:val="695041E7"/>
    <w:rsid w:val="6A2F0803"/>
    <w:rsid w:val="6FC860C0"/>
    <w:rsid w:val="74253CE6"/>
    <w:rsid w:val="78246512"/>
    <w:rsid w:val="7DD43C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toc 3" w:semiHidden="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63CFF"/>
    <w:pPr>
      <w:widowControl w:val="0"/>
      <w:jc w:val="both"/>
    </w:pPr>
    <w:rPr>
      <w:rFonts w:ascii="宋体" w:hAnsi="宋体"/>
      <w:kern w:val="2"/>
      <w:sz w:val="24"/>
      <w:szCs w:val="24"/>
    </w:rPr>
  </w:style>
  <w:style w:type="paragraph" w:styleId="1">
    <w:name w:val="heading 1"/>
    <w:basedOn w:val="a"/>
    <w:next w:val="a"/>
    <w:qFormat/>
    <w:rsid w:val="00D63CFF"/>
    <w:pPr>
      <w:keepNext/>
      <w:keepLines/>
      <w:spacing w:line="576" w:lineRule="auto"/>
      <w:outlineLvl w:val="0"/>
    </w:pPr>
    <w:rPr>
      <w:b/>
      <w:kern w:val="44"/>
      <w:sz w:val="44"/>
      <w:szCs w:val="20"/>
    </w:rPr>
  </w:style>
  <w:style w:type="paragraph" w:styleId="2">
    <w:name w:val="heading 2"/>
    <w:basedOn w:val="a"/>
    <w:next w:val="a"/>
    <w:qFormat/>
    <w:rsid w:val="00D63CF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iPriority w:val="9"/>
    <w:qFormat/>
    <w:rsid w:val="00D63CFF"/>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semiHidden/>
    <w:qFormat/>
    <w:rsid w:val="00D63CFF"/>
    <w:pPr>
      <w:ind w:leftChars="400" w:left="840"/>
    </w:pPr>
  </w:style>
  <w:style w:type="paragraph" w:styleId="10">
    <w:name w:val="toc 1"/>
    <w:basedOn w:val="a"/>
    <w:next w:val="a"/>
    <w:semiHidden/>
    <w:qFormat/>
    <w:rsid w:val="00D63CFF"/>
    <w:pPr>
      <w:spacing w:before="120" w:after="120"/>
      <w:jc w:val="left"/>
    </w:pPr>
    <w:rPr>
      <w:rFonts w:hAnsi="Times New Roman"/>
      <w:b/>
      <w:bCs/>
      <w:caps/>
      <w:color w:val="000000"/>
    </w:rPr>
  </w:style>
  <w:style w:type="paragraph" w:styleId="20">
    <w:name w:val="toc 2"/>
    <w:basedOn w:val="a"/>
    <w:next w:val="a"/>
    <w:semiHidden/>
    <w:qFormat/>
    <w:rsid w:val="00D63CFF"/>
    <w:pPr>
      <w:tabs>
        <w:tab w:val="right" w:leader="dot" w:pos="8880"/>
      </w:tabs>
    </w:pPr>
    <w:rPr>
      <w:rFonts w:ascii="Times New Roman" w:hAnsi="Times New Roman"/>
      <w:smallCaps/>
      <w:sz w:val="20"/>
      <w:szCs w:val="20"/>
    </w:rPr>
  </w:style>
  <w:style w:type="paragraph" w:styleId="a3">
    <w:name w:val="Normal (Web)"/>
    <w:basedOn w:val="a"/>
    <w:qFormat/>
    <w:rsid w:val="00D63CFF"/>
    <w:pPr>
      <w:widowControl/>
      <w:spacing w:before="100" w:beforeAutospacing="1" w:after="100" w:afterAutospacing="1"/>
      <w:jc w:val="left"/>
    </w:pPr>
    <w:rPr>
      <w:kern w:val="0"/>
    </w:rPr>
  </w:style>
  <w:style w:type="character" w:styleId="a4">
    <w:name w:val="Strong"/>
    <w:basedOn w:val="a0"/>
    <w:uiPriority w:val="22"/>
    <w:qFormat/>
    <w:rsid w:val="00D63CFF"/>
    <w:rPr>
      <w:b/>
    </w:rPr>
  </w:style>
  <w:style w:type="character" w:styleId="a5">
    <w:name w:val="Hyperlink"/>
    <w:basedOn w:val="a0"/>
    <w:qFormat/>
    <w:rsid w:val="00D63CFF"/>
    <w:rPr>
      <w:color w:val="333333"/>
      <w:u w:val="none"/>
    </w:rPr>
  </w:style>
  <w:style w:type="paragraph" w:styleId="a6">
    <w:name w:val="No Spacing"/>
    <w:uiPriority w:val="1"/>
    <w:qFormat/>
    <w:rsid w:val="00D63CFF"/>
    <w:pPr>
      <w:widowControl w:val="0"/>
      <w:jc w:val="both"/>
    </w:pPr>
    <w:rPr>
      <w:rFonts w:ascii="宋体" w:hAnsi="宋体"/>
      <w:kern w:val="2"/>
      <w:sz w:val="24"/>
      <w:szCs w:val="24"/>
    </w:rPr>
  </w:style>
  <w:style w:type="character" w:customStyle="1" w:styleId="style11">
    <w:name w:val="style11"/>
    <w:basedOn w:val="a0"/>
    <w:uiPriority w:val="7"/>
    <w:qFormat/>
    <w:rsid w:val="00D63CFF"/>
    <w:rPr>
      <w:color w:val="0000FF"/>
    </w:rPr>
  </w:style>
  <w:style w:type="paragraph" w:customStyle="1" w:styleId="Style14">
    <w:name w:val="_Style 14"/>
    <w:basedOn w:val="a"/>
    <w:next w:val="a"/>
    <w:qFormat/>
    <w:rsid w:val="00D63CFF"/>
    <w:pPr>
      <w:pBdr>
        <w:bottom w:val="single" w:sz="6" w:space="1" w:color="auto"/>
      </w:pBdr>
      <w:jc w:val="center"/>
    </w:pPr>
    <w:rPr>
      <w:rFonts w:ascii="Arial"/>
      <w:vanish/>
      <w:sz w:val="16"/>
    </w:rPr>
  </w:style>
  <w:style w:type="paragraph" w:customStyle="1" w:styleId="Style15">
    <w:name w:val="_Style 15"/>
    <w:basedOn w:val="a"/>
    <w:next w:val="a"/>
    <w:qFormat/>
    <w:rsid w:val="00D63CFF"/>
    <w:pPr>
      <w:pBdr>
        <w:top w:val="single" w:sz="6" w:space="1" w:color="auto"/>
      </w:pBdr>
      <w:jc w:val="center"/>
    </w:pPr>
    <w:rPr>
      <w:rFonts w:ascii="Arial"/>
      <w:vanish/>
      <w:sz w:val="16"/>
    </w:rPr>
  </w:style>
  <w:style w:type="paragraph" w:styleId="a7">
    <w:name w:val="header"/>
    <w:basedOn w:val="a"/>
    <w:link w:val="Char"/>
    <w:rsid w:val="006961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6961F7"/>
    <w:rPr>
      <w:rFonts w:ascii="宋体" w:hAnsi="宋体"/>
      <w:kern w:val="2"/>
      <w:sz w:val="18"/>
      <w:szCs w:val="18"/>
    </w:rPr>
  </w:style>
  <w:style w:type="paragraph" w:styleId="a8">
    <w:name w:val="footer"/>
    <w:basedOn w:val="a"/>
    <w:link w:val="Char0"/>
    <w:rsid w:val="006961F7"/>
    <w:pPr>
      <w:tabs>
        <w:tab w:val="center" w:pos="4153"/>
        <w:tab w:val="right" w:pos="8306"/>
      </w:tabs>
      <w:snapToGrid w:val="0"/>
      <w:jc w:val="left"/>
    </w:pPr>
    <w:rPr>
      <w:sz w:val="18"/>
      <w:szCs w:val="18"/>
    </w:rPr>
  </w:style>
  <w:style w:type="character" w:customStyle="1" w:styleId="Char0">
    <w:name w:val="页脚 Char"/>
    <w:basedOn w:val="a0"/>
    <w:link w:val="a8"/>
    <w:rsid w:val="006961F7"/>
    <w:rPr>
      <w:rFonts w:ascii="宋体" w:hAnsi="宋体"/>
      <w:kern w:val="2"/>
      <w:sz w:val="18"/>
      <w:szCs w:val="18"/>
    </w:rPr>
  </w:style>
  <w:style w:type="paragraph" w:styleId="a9">
    <w:name w:val="Balloon Text"/>
    <w:basedOn w:val="a"/>
    <w:link w:val="Char1"/>
    <w:rsid w:val="006961F7"/>
    <w:rPr>
      <w:sz w:val="18"/>
      <w:szCs w:val="18"/>
    </w:rPr>
  </w:style>
  <w:style w:type="character" w:customStyle="1" w:styleId="Char1">
    <w:name w:val="批注框文本 Char"/>
    <w:basedOn w:val="a0"/>
    <w:link w:val="a9"/>
    <w:rsid w:val="006961F7"/>
    <w:rPr>
      <w:rFonts w:ascii="宋体" w:hAns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cnki.ne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dnitedu.libsp.cn/" TargetMode="External"/><Relationship Id="rId24" Type="http://schemas.openxmlformats.org/officeDocument/2006/relationships/hyperlink" Target="https://library.nit.edu.cn/index.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findnitedu.libsp.cn/" TargetMode="External"/><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sslibrary.com/"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1572</Words>
  <Characters>8965</Characters>
  <Application>Microsoft Office Word</Application>
  <DocSecurity>0</DocSecurity>
  <Lines>74</Lines>
  <Paragraphs>21</Paragraphs>
  <ScaleCrop>false</ScaleCrop>
  <Company/>
  <LinksUpToDate>false</LinksUpToDate>
  <CharactersWithSpaces>10516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╰☆水言☆</dc:creator>
  <cp:lastModifiedBy>zhuoyue</cp:lastModifiedBy>
  <cp:revision>5</cp:revision>
  <dcterms:created xsi:type="dcterms:W3CDTF">2022-09-07T07:16:00Z</dcterms:created>
  <dcterms:modified xsi:type="dcterms:W3CDTF">2023-04-03T02:58:00Z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1495D6AE3FA04D60B4C0931E3DC4AB01</vt:lpwstr>
  </property>
</Properties>
</file>